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FD096" w14:textId="77777777" w:rsidR="00E13DE7" w:rsidRPr="00440FBE" w:rsidRDefault="00E13DE7" w:rsidP="00AB39C1">
      <w:pPr>
        <w:spacing w:line="360" w:lineRule="auto"/>
        <w:rPr>
          <w:rFonts w:ascii="Calibri" w:hAnsi="Calibri" w:cs="Calibri"/>
        </w:rPr>
      </w:pPr>
    </w:p>
    <w:p w14:paraId="11C1F378" w14:textId="77777777" w:rsidR="00E13DE7" w:rsidRPr="00440FBE" w:rsidRDefault="00E13DE7" w:rsidP="00440FBE">
      <w:pPr>
        <w:spacing w:line="360" w:lineRule="auto"/>
        <w:rPr>
          <w:rFonts w:ascii="Calibri" w:hAnsi="Calibri" w:cs="Calibri"/>
        </w:rPr>
      </w:pPr>
    </w:p>
    <w:p w14:paraId="58A60880" w14:textId="77777777" w:rsidR="00E13DE7" w:rsidRPr="00440FBE" w:rsidRDefault="00E13DE7" w:rsidP="00440FBE">
      <w:pPr>
        <w:spacing w:line="360" w:lineRule="auto"/>
        <w:jc w:val="center"/>
        <w:rPr>
          <w:rFonts w:ascii="Calibri" w:hAnsi="Calibri" w:cs="Calibri"/>
        </w:rPr>
      </w:pPr>
      <w:r w:rsidRPr="00440FBE">
        <w:rPr>
          <w:rFonts w:ascii="Calibri" w:hAnsi="Calibri" w:cs="Calibri"/>
          <w:noProof/>
          <w:lang w:val="sl-SI" w:eastAsia="sl-SI"/>
        </w:rPr>
        <w:drawing>
          <wp:inline distT="0" distB="0" distL="0" distR="0" wp14:anchorId="6E9D13CC" wp14:editId="1B0D7C9C">
            <wp:extent cx="2781300" cy="681511"/>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change logo-s.png"/>
                    <pic:cNvPicPr/>
                  </pic:nvPicPr>
                  <pic:blipFill rotWithShape="1">
                    <a:blip r:embed="rId8" cstate="print">
                      <a:extLst>
                        <a:ext uri="{28A0092B-C50C-407E-A947-70E740481C1C}">
                          <a14:useLocalDpi xmlns:a14="http://schemas.microsoft.com/office/drawing/2010/main" val="0"/>
                        </a:ext>
                      </a:extLst>
                    </a:blip>
                    <a:srcRect t="24062" b="22521"/>
                    <a:stretch/>
                  </pic:blipFill>
                  <pic:spPr bwMode="auto">
                    <a:xfrm>
                      <a:off x="0" y="0"/>
                      <a:ext cx="2784007" cy="682174"/>
                    </a:xfrm>
                    <a:prstGeom prst="rect">
                      <a:avLst/>
                    </a:prstGeom>
                    <a:ln>
                      <a:noFill/>
                    </a:ln>
                    <a:extLst>
                      <a:ext uri="{53640926-AAD7-44D8-BBD7-CCE9431645EC}">
                        <a14:shadowObscured xmlns:a14="http://schemas.microsoft.com/office/drawing/2010/main"/>
                      </a:ext>
                    </a:extLst>
                  </pic:spPr>
                </pic:pic>
              </a:graphicData>
            </a:graphic>
          </wp:inline>
        </w:drawing>
      </w:r>
    </w:p>
    <w:p w14:paraId="74A10265" w14:textId="77777777" w:rsidR="00AA0A82" w:rsidRPr="00440FBE" w:rsidRDefault="00AA0A82" w:rsidP="00440FBE">
      <w:pPr>
        <w:spacing w:line="360" w:lineRule="auto"/>
        <w:rPr>
          <w:rFonts w:ascii="Calibri" w:hAnsi="Calibri" w:cs="Calibri"/>
        </w:rPr>
      </w:pPr>
    </w:p>
    <w:p w14:paraId="5FE5CC1C" w14:textId="77777777" w:rsidR="00AA0A82" w:rsidRPr="00440FBE" w:rsidRDefault="00AA0A82" w:rsidP="00440FBE">
      <w:pPr>
        <w:spacing w:line="360" w:lineRule="auto"/>
        <w:rPr>
          <w:rFonts w:ascii="Calibri" w:hAnsi="Calibri" w:cs="Calibri"/>
          <w:sz w:val="28"/>
          <w:szCs w:val="28"/>
        </w:rPr>
      </w:pPr>
    </w:p>
    <w:p w14:paraId="3426E445" w14:textId="34DC4DC9" w:rsidR="005A454E" w:rsidRPr="00440FBE" w:rsidRDefault="00313185" w:rsidP="00440FBE">
      <w:pPr>
        <w:spacing w:line="360" w:lineRule="auto"/>
        <w:jc w:val="center"/>
        <w:rPr>
          <w:rFonts w:ascii="Calibri" w:hAnsi="Calibri" w:cs="Calibri"/>
          <w:b/>
          <w:sz w:val="28"/>
          <w:szCs w:val="28"/>
        </w:rPr>
      </w:pPr>
      <w:r w:rsidRPr="00440FBE">
        <w:rPr>
          <w:rFonts w:ascii="Calibri" w:hAnsi="Calibri" w:cs="Calibri"/>
          <w:b/>
          <w:sz w:val="28"/>
          <w:szCs w:val="28"/>
        </w:rPr>
        <w:t>EUROPEAN CIRCULAR ECONOMY STAKEHOLDER PLATFORM</w:t>
      </w:r>
    </w:p>
    <w:p w14:paraId="02A0F41C" w14:textId="69890320" w:rsidR="00313185" w:rsidRPr="00440FBE" w:rsidRDefault="00313185" w:rsidP="00440FBE">
      <w:pPr>
        <w:spacing w:line="360" w:lineRule="auto"/>
        <w:jc w:val="center"/>
        <w:rPr>
          <w:rFonts w:ascii="Calibri" w:hAnsi="Calibri" w:cs="Calibri"/>
          <w:b/>
          <w:sz w:val="28"/>
          <w:szCs w:val="28"/>
        </w:rPr>
      </w:pPr>
      <w:r w:rsidRPr="00440FBE">
        <w:rPr>
          <w:rFonts w:ascii="Calibri" w:hAnsi="Calibri" w:cs="Calibri"/>
          <w:b/>
          <w:sz w:val="28"/>
          <w:szCs w:val="28"/>
        </w:rPr>
        <w:t>Activity Report 2019</w:t>
      </w:r>
      <w:r w:rsidR="00347B92" w:rsidRPr="00440FBE">
        <w:rPr>
          <w:rFonts w:ascii="Calibri" w:hAnsi="Calibri" w:cs="Calibri"/>
          <w:b/>
          <w:sz w:val="28"/>
          <w:szCs w:val="28"/>
        </w:rPr>
        <w:t>/2020</w:t>
      </w:r>
    </w:p>
    <w:p w14:paraId="227CB08C" w14:textId="77777777" w:rsidR="00AA0A82" w:rsidRPr="00440FBE" w:rsidRDefault="00AA0A82" w:rsidP="00440FBE">
      <w:pPr>
        <w:spacing w:line="360" w:lineRule="auto"/>
        <w:rPr>
          <w:rFonts w:ascii="Calibri" w:hAnsi="Calibri" w:cs="Calibri"/>
        </w:rPr>
      </w:pPr>
    </w:p>
    <w:p w14:paraId="248DA634" w14:textId="2CC4A165" w:rsidR="00E13DE7" w:rsidRPr="00440FBE" w:rsidRDefault="00E13DE7" w:rsidP="00440FBE">
      <w:pPr>
        <w:spacing w:line="360" w:lineRule="auto"/>
        <w:rPr>
          <w:rFonts w:ascii="Calibri" w:hAnsi="Calibri" w:cs="Calibri"/>
        </w:rPr>
      </w:pPr>
    </w:p>
    <w:p w14:paraId="692DED55" w14:textId="77777777" w:rsidR="00E13DE7" w:rsidRPr="00440FBE" w:rsidRDefault="00E13DE7" w:rsidP="00440FBE">
      <w:pPr>
        <w:spacing w:line="360" w:lineRule="auto"/>
        <w:jc w:val="center"/>
        <w:rPr>
          <w:rFonts w:ascii="Calibri" w:hAnsi="Calibri" w:cs="Calibri"/>
        </w:rPr>
      </w:pPr>
    </w:p>
    <w:p w14:paraId="21F6CAEB" w14:textId="225CF85F" w:rsidR="00AA0A82" w:rsidRPr="00440FBE" w:rsidRDefault="00AA0A82" w:rsidP="00440FBE">
      <w:pPr>
        <w:spacing w:line="360" w:lineRule="auto"/>
        <w:rPr>
          <w:rFonts w:ascii="Calibri" w:hAnsi="Calibri" w:cs="Calibri"/>
        </w:rPr>
      </w:pPr>
    </w:p>
    <w:p w14:paraId="63B111CD" w14:textId="3874161B" w:rsidR="009076A4" w:rsidRPr="00440FBE" w:rsidRDefault="009076A4" w:rsidP="00440FBE">
      <w:pPr>
        <w:spacing w:line="360" w:lineRule="auto"/>
        <w:rPr>
          <w:rFonts w:ascii="Calibri" w:hAnsi="Calibri" w:cs="Calibri"/>
        </w:rPr>
      </w:pPr>
    </w:p>
    <w:p w14:paraId="5880D496" w14:textId="616862F8" w:rsidR="009076A4" w:rsidRPr="00440FBE" w:rsidRDefault="009076A4" w:rsidP="00440FBE">
      <w:pPr>
        <w:spacing w:line="360" w:lineRule="auto"/>
        <w:rPr>
          <w:rFonts w:ascii="Calibri" w:hAnsi="Calibri" w:cs="Calibri"/>
        </w:rPr>
      </w:pPr>
    </w:p>
    <w:p w14:paraId="7CA9B42F" w14:textId="15726517" w:rsidR="009076A4" w:rsidRPr="00440FBE" w:rsidRDefault="009076A4" w:rsidP="00440FBE">
      <w:pPr>
        <w:spacing w:line="360" w:lineRule="auto"/>
        <w:rPr>
          <w:rFonts w:ascii="Calibri" w:hAnsi="Calibri" w:cs="Calibri"/>
        </w:rPr>
      </w:pPr>
    </w:p>
    <w:p w14:paraId="7B9749B2" w14:textId="470951C7" w:rsidR="009076A4" w:rsidRPr="00440FBE" w:rsidRDefault="009076A4" w:rsidP="00440FBE">
      <w:pPr>
        <w:spacing w:line="360" w:lineRule="auto"/>
        <w:rPr>
          <w:rFonts w:ascii="Calibri" w:hAnsi="Calibri" w:cs="Calibri"/>
        </w:rPr>
      </w:pPr>
    </w:p>
    <w:p w14:paraId="0D376A20" w14:textId="3C7E272E" w:rsidR="009076A4" w:rsidRPr="00440FBE" w:rsidRDefault="009076A4" w:rsidP="00440FBE">
      <w:pPr>
        <w:spacing w:line="360" w:lineRule="auto"/>
        <w:rPr>
          <w:rFonts w:ascii="Calibri" w:hAnsi="Calibri" w:cs="Calibri"/>
        </w:rPr>
      </w:pPr>
    </w:p>
    <w:p w14:paraId="4EB1E02F" w14:textId="5D10CA02" w:rsidR="009076A4" w:rsidRPr="00440FBE" w:rsidRDefault="009076A4" w:rsidP="00440FBE">
      <w:pPr>
        <w:spacing w:line="360" w:lineRule="auto"/>
        <w:rPr>
          <w:rFonts w:ascii="Calibri" w:hAnsi="Calibri" w:cs="Calibri"/>
        </w:rPr>
      </w:pPr>
    </w:p>
    <w:p w14:paraId="68228CAF" w14:textId="77777777" w:rsidR="009076A4" w:rsidRPr="00440FBE" w:rsidRDefault="009076A4" w:rsidP="00440FBE">
      <w:pPr>
        <w:spacing w:line="360" w:lineRule="auto"/>
        <w:rPr>
          <w:rFonts w:ascii="Calibri" w:hAnsi="Calibri" w:cs="Calibri"/>
        </w:rPr>
      </w:pPr>
    </w:p>
    <w:p w14:paraId="13D36893" w14:textId="77777777" w:rsidR="00AA0A82" w:rsidRPr="00440FBE" w:rsidRDefault="00AA0A82" w:rsidP="00440FBE">
      <w:pPr>
        <w:spacing w:line="360" w:lineRule="auto"/>
        <w:jc w:val="center"/>
        <w:rPr>
          <w:rFonts w:ascii="Calibri" w:hAnsi="Calibri" w:cs="Calibri"/>
          <w:sz w:val="21"/>
          <w:szCs w:val="21"/>
        </w:rPr>
      </w:pPr>
    </w:p>
    <w:p w14:paraId="305F82A8" w14:textId="06DDBB23" w:rsidR="00AA0A82" w:rsidRPr="00440FBE" w:rsidRDefault="003658C5" w:rsidP="00440FBE">
      <w:pPr>
        <w:spacing w:line="360" w:lineRule="auto"/>
        <w:rPr>
          <w:rFonts w:ascii="Calibri" w:hAnsi="Calibri" w:cs="Calibri"/>
          <w:sz w:val="21"/>
          <w:szCs w:val="21"/>
        </w:rPr>
      </w:pPr>
      <w:r w:rsidRPr="00440FBE">
        <w:rPr>
          <w:rFonts w:ascii="Calibri" w:hAnsi="Calibri" w:cs="Calibri"/>
          <w:sz w:val="21"/>
          <w:szCs w:val="21"/>
        </w:rPr>
        <w:t>Ladeja Godina Košir, Founder</w:t>
      </w:r>
      <w:r w:rsidR="009076A4" w:rsidRPr="00440FBE">
        <w:rPr>
          <w:rFonts w:ascii="Calibri" w:hAnsi="Calibri" w:cs="Calibri"/>
          <w:sz w:val="21"/>
          <w:szCs w:val="21"/>
        </w:rPr>
        <w:t xml:space="preserve"> &amp; Executive Director</w:t>
      </w:r>
    </w:p>
    <w:p w14:paraId="61456AB2" w14:textId="4B27992A" w:rsidR="009076A4" w:rsidRPr="00440FBE" w:rsidRDefault="00082C7D" w:rsidP="00440FBE">
      <w:pPr>
        <w:spacing w:line="360" w:lineRule="auto"/>
        <w:rPr>
          <w:rFonts w:ascii="Calibri" w:hAnsi="Calibri" w:cs="Calibri"/>
          <w:sz w:val="21"/>
          <w:szCs w:val="21"/>
        </w:rPr>
      </w:pPr>
      <w:r w:rsidRPr="00440FBE">
        <w:rPr>
          <w:rFonts w:ascii="Calibri" w:hAnsi="Calibri" w:cs="Calibri"/>
          <w:sz w:val="21"/>
          <w:szCs w:val="21"/>
        </w:rPr>
        <w:t xml:space="preserve">Ljubljana, </w:t>
      </w:r>
      <w:r w:rsidR="00347B92" w:rsidRPr="00440FBE">
        <w:rPr>
          <w:rFonts w:ascii="Calibri" w:hAnsi="Calibri" w:cs="Calibri"/>
          <w:sz w:val="21"/>
          <w:szCs w:val="21"/>
        </w:rPr>
        <w:t>27</w:t>
      </w:r>
      <w:r w:rsidR="00D0299B" w:rsidRPr="00440FBE">
        <w:rPr>
          <w:rFonts w:ascii="Calibri" w:hAnsi="Calibri" w:cs="Calibri"/>
          <w:sz w:val="21"/>
          <w:szCs w:val="21"/>
        </w:rPr>
        <w:t xml:space="preserve"> May </w:t>
      </w:r>
      <w:r w:rsidR="00313185" w:rsidRPr="00440FBE">
        <w:rPr>
          <w:rFonts w:ascii="Calibri" w:hAnsi="Calibri" w:cs="Calibri"/>
          <w:sz w:val="21"/>
          <w:szCs w:val="21"/>
        </w:rPr>
        <w:t>2020</w:t>
      </w:r>
    </w:p>
    <w:p w14:paraId="5D5F71DC" w14:textId="77777777" w:rsidR="00F02C4F" w:rsidRDefault="009076A4" w:rsidP="00F02C4F">
      <w:pPr>
        <w:spacing w:line="360" w:lineRule="auto"/>
        <w:jc w:val="both"/>
        <w:rPr>
          <w:rFonts w:ascii="Calibri" w:hAnsi="Calibri" w:cs="Calibri"/>
        </w:rPr>
      </w:pPr>
      <w:r w:rsidRPr="00440FBE">
        <w:rPr>
          <w:rFonts w:ascii="Calibri" w:hAnsi="Calibri" w:cs="Calibri"/>
        </w:rPr>
        <w:br w:type="page"/>
      </w:r>
    </w:p>
    <w:p w14:paraId="5D349062" w14:textId="2104BC64" w:rsidR="00F02C4F" w:rsidRPr="00F02C4F" w:rsidRDefault="00F02C4F" w:rsidP="00F02C4F">
      <w:pPr>
        <w:spacing w:line="360" w:lineRule="auto"/>
        <w:jc w:val="both"/>
        <w:rPr>
          <w:rFonts w:ascii="Calibri" w:hAnsi="Calibri" w:cs="Calibri"/>
          <w:b/>
          <w:color w:val="92D050"/>
          <w:sz w:val="28"/>
          <w:szCs w:val="28"/>
        </w:rPr>
      </w:pPr>
      <w:r w:rsidRPr="00F02C4F">
        <w:rPr>
          <w:rFonts w:ascii="Calibri" w:hAnsi="Calibri" w:cs="Calibri"/>
          <w:b/>
          <w:color w:val="92D050"/>
          <w:sz w:val="28"/>
          <w:szCs w:val="28"/>
        </w:rPr>
        <w:lastRenderedPageBreak/>
        <w:t>Introduction</w:t>
      </w:r>
    </w:p>
    <w:p w14:paraId="136880FC" w14:textId="39620590" w:rsidR="00F02C4F" w:rsidRDefault="00F02C4F" w:rsidP="00F02C4F">
      <w:pPr>
        <w:spacing w:line="360" w:lineRule="auto"/>
        <w:jc w:val="both"/>
        <w:rPr>
          <w:rFonts w:ascii="Calibri" w:hAnsi="Calibri" w:cs="Calibri"/>
          <w:color w:val="000000" w:themeColor="text1"/>
        </w:rPr>
      </w:pPr>
      <w:r>
        <w:rPr>
          <w:rFonts w:ascii="Calibri" w:hAnsi="Calibri" w:cs="Calibri"/>
        </w:rPr>
        <w:t>The ambition of Circular Change (CC) – “The best entry point for your circular economy journey”</w:t>
      </w:r>
      <w:r w:rsidR="008D0FB2" w:rsidRPr="008D0FB2">
        <w:rPr>
          <w:rFonts w:ascii="Calibri" w:hAnsi="Calibri" w:cs="Calibri"/>
        </w:rPr>
        <w:t xml:space="preserve"> </w:t>
      </w:r>
      <w:r w:rsidR="00625EB6">
        <w:rPr>
          <w:rFonts w:ascii="Calibri" w:hAnsi="Calibri" w:cs="Calibri"/>
        </w:rPr>
        <w:t xml:space="preserve">- </w:t>
      </w:r>
      <w:r w:rsidR="008D0FB2" w:rsidRPr="008D0FB2">
        <w:rPr>
          <w:rFonts w:ascii="Calibri" w:hAnsi="Calibri" w:cs="Calibri"/>
        </w:rPr>
        <w:t>is to contribute to the</w:t>
      </w:r>
      <w:r>
        <w:rPr>
          <w:rFonts w:ascii="Calibri" w:hAnsi="Calibri" w:cs="Calibri"/>
        </w:rPr>
        <w:t xml:space="preserve"> implementation of</w:t>
      </w:r>
      <w:r w:rsidR="008D0FB2" w:rsidRPr="008D0FB2">
        <w:rPr>
          <w:rFonts w:ascii="Calibri" w:hAnsi="Calibri" w:cs="Calibri"/>
        </w:rPr>
        <w:t xml:space="preserve"> EU Circular Economy agenda and </w:t>
      </w:r>
      <w:r>
        <w:rPr>
          <w:rFonts w:ascii="Calibri" w:hAnsi="Calibri" w:cs="Calibri"/>
        </w:rPr>
        <w:t xml:space="preserve">to </w:t>
      </w:r>
      <w:r w:rsidR="008D0FB2" w:rsidRPr="008D0FB2">
        <w:rPr>
          <w:rFonts w:ascii="Calibri" w:hAnsi="Calibri" w:cs="Calibri"/>
        </w:rPr>
        <w:t xml:space="preserve">be an active partner in </w:t>
      </w:r>
      <w:r>
        <w:rPr>
          <w:rFonts w:ascii="Calibri" w:hAnsi="Calibri" w:cs="Calibri"/>
        </w:rPr>
        <w:t>circular transition across</w:t>
      </w:r>
      <w:r w:rsidR="008D0FB2" w:rsidRPr="008D0FB2">
        <w:rPr>
          <w:rFonts w:ascii="Calibri" w:hAnsi="Calibri" w:cs="Calibri"/>
        </w:rPr>
        <w:t xml:space="preserve"> Europe and internationally. </w:t>
      </w:r>
      <w:r>
        <w:rPr>
          <w:rFonts w:ascii="Calibri" w:hAnsi="Calibri" w:cs="Calibri"/>
        </w:rPr>
        <w:t xml:space="preserve">As the member of the ECESP (and the Chair of the Coordination Group) we are strongly promoting the purpose of the ECESP as the “Network of Networks”. </w:t>
      </w:r>
      <w:r w:rsidR="002E4F4F" w:rsidRPr="008D0FB2">
        <w:rPr>
          <w:rFonts w:ascii="Calibri" w:hAnsi="Calibri" w:cs="Calibri"/>
          <w:color w:val="000000" w:themeColor="text1"/>
        </w:rPr>
        <w:t xml:space="preserve">In 2019/2020 </w:t>
      </w:r>
      <w:r>
        <w:rPr>
          <w:rFonts w:ascii="Calibri" w:hAnsi="Calibri" w:cs="Calibri"/>
          <w:color w:val="000000" w:themeColor="text1"/>
        </w:rPr>
        <w:t xml:space="preserve">CC </w:t>
      </w:r>
      <w:r w:rsidR="002E4F4F" w:rsidRPr="008D0FB2">
        <w:rPr>
          <w:rFonts w:ascii="Calibri" w:hAnsi="Calibri" w:cs="Calibri"/>
          <w:color w:val="000000" w:themeColor="text1"/>
        </w:rPr>
        <w:t>activity report we address 3 main a</w:t>
      </w:r>
      <w:r w:rsidR="00FE06F0" w:rsidRPr="008D0FB2">
        <w:rPr>
          <w:rFonts w:ascii="Calibri" w:hAnsi="Calibri" w:cs="Calibri"/>
          <w:color w:val="000000" w:themeColor="text1"/>
        </w:rPr>
        <w:t>reas</w:t>
      </w:r>
      <w:r>
        <w:rPr>
          <w:rFonts w:ascii="Calibri" w:hAnsi="Calibri" w:cs="Calibri"/>
          <w:color w:val="000000" w:themeColor="text1"/>
        </w:rPr>
        <w:t>:</w:t>
      </w:r>
    </w:p>
    <w:p w14:paraId="7267A4A4" w14:textId="77777777" w:rsidR="00F02C4F" w:rsidRPr="00F02C4F" w:rsidRDefault="002E4F4F" w:rsidP="00A9060B">
      <w:pPr>
        <w:pStyle w:val="Luettelokappale"/>
        <w:numPr>
          <w:ilvl w:val="0"/>
          <w:numId w:val="47"/>
        </w:numPr>
        <w:spacing w:line="360" w:lineRule="auto"/>
        <w:jc w:val="both"/>
        <w:rPr>
          <w:rFonts w:ascii="Calibri" w:hAnsi="Calibri" w:cs="Calibri"/>
        </w:rPr>
      </w:pPr>
      <w:r w:rsidRPr="00F02C4F">
        <w:rPr>
          <w:rFonts w:ascii="Calibri" w:hAnsi="Calibri" w:cs="Calibri"/>
          <w:color w:val="000000" w:themeColor="text1"/>
        </w:rPr>
        <w:t xml:space="preserve">Firstly, the Collaboration in the Western Balkans - in particular activities that </w:t>
      </w:r>
      <w:r w:rsidR="00F02C4F" w:rsidRPr="00F02C4F">
        <w:rPr>
          <w:rFonts w:ascii="Calibri" w:hAnsi="Calibri" w:cs="Calibri"/>
          <w:color w:val="000000" w:themeColor="text1"/>
        </w:rPr>
        <w:t xml:space="preserve">have engaged different stakeholders and contributed to the further co-creation of circular projects in the region. </w:t>
      </w:r>
    </w:p>
    <w:p w14:paraId="26DE4B72" w14:textId="0D24186C" w:rsidR="00F02C4F" w:rsidRPr="00F02C4F" w:rsidRDefault="002E4F4F" w:rsidP="00A9060B">
      <w:pPr>
        <w:pStyle w:val="Luettelokappale"/>
        <w:numPr>
          <w:ilvl w:val="0"/>
          <w:numId w:val="47"/>
        </w:numPr>
        <w:spacing w:line="360" w:lineRule="auto"/>
        <w:jc w:val="both"/>
        <w:rPr>
          <w:rFonts w:ascii="Calibri" w:hAnsi="Calibri" w:cs="Calibri"/>
        </w:rPr>
      </w:pPr>
      <w:r w:rsidRPr="00F02C4F">
        <w:rPr>
          <w:rFonts w:ascii="Calibri" w:hAnsi="Calibri" w:cs="Calibri"/>
          <w:color w:val="000000" w:themeColor="text1"/>
        </w:rPr>
        <w:t>Secondly, bridging Creative Industries and Circular Economy in Europe</w:t>
      </w:r>
      <w:r w:rsidR="009541BF" w:rsidRPr="00F02C4F">
        <w:rPr>
          <w:rFonts w:ascii="Calibri" w:hAnsi="Calibri" w:cs="Calibri"/>
          <w:color w:val="000000" w:themeColor="text1"/>
        </w:rPr>
        <w:t xml:space="preserve"> </w:t>
      </w:r>
      <w:r w:rsidR="00F02C4F" w:rsidRPr="00F02C4F">
        <w:rPr>
          <w:rFonts w:ascii="Calibri" w:hAnsi="Calibri" w:cs="Calibri"/>
          <w:color w:val="000000" w:themeColor="text1"/>
        </w:rPr>
        <w:t xml:space="preserve">through different </w:t>
      </w:r>
      <w:r w:rsidR="009541BF" w:rsidRPr="00F02C4F">
        <w:rPr>
          <w:rFonts w:ascii="Calibri" w:hAnsi="Calibri" w:cs="Calibri"/>
          <w:color w:val="000000" w:themeColor="text1"/>
        </w:rPr>
        <w:t>activities</w:t>
      </w:r>
      <w:r w:rsidRPr="00F02C4F">
        <w:rPr>
          <w:rFonts w:ascii="Calibri" w:hAnsi="Calibri" w:cs="Calibri"/>
          <w:color w:val="000000" w:themeColor="text1"/>
        </w:rPr>
        <w:t>. Exposing Circular Culture, through so-called ‘Circular Triangle’ principle</w:t>
      </w:r>
      <w:r w:rsidR="00F02C4F" w:rsidRPr="00F02C4F">
        <w:rPr>
          <w:rFonts w:ascii="Calibri" w:hAnsi="Calibri" w:cs="Calibri"/>
          <w:color w:val="000000" w:themeColor="text1"/>
        </w:rPr>
        <w:t xml:space="preserve"> (circular change, circular economy, circular culture)</w:t>
      </w:r>
      <w:r w:rsidRPr="00F02C4F">
        <w:rPr>
          <w:rFonts w:ascii="Calibri" w:hAnsi="Calibri" w:cs="Calibri"/>
          <w:color w:val="000000" w:themeColor="text1"/>
        </w:rPr>
        <w:t xml:space="preserve">, </w:t>
      </w:r>
      <w:r w:rsidR="009541BF" w:rsidRPr="00F02C4F">
        <w:rPr>
          <w:rFonts w:ascii="Calibri" w:hAnsi="Calibri" w:cs="Calibri"/>
          <w:color w:val="000000" w:themeColor="text1"/>
        </w:rPr>
        <w:t>by</w:t>
      </w:r>
      <w:r w:rsidR="00F02C4F" w:rsidRPr="00F02C4F">
        <w:rPr>
          <w:rFonts w:ascii="Calibri" w:hAnsi="Calibri" w:cs="Calibri"/>
          <w:color w:val="000000" w:themeColor="text1"/>
        </w:rPr>
        <w:t xml:space="preserve"> number of events and</w:t>
      </w:r>
      <w:r w:rsidRPr="00F02C4F">
        <w:rPr>
          <w:rFonts w:ascii="Calibri" w:hAnsi="Calibri" w:cs="Calibri"/>
          <w:color w:val="000000" w:themeColor="text1"/>
        </w:rPr>
        <w:t xml:space="preserve"> meetings. </w:t>
      </w:r>
    </w:p>
    <w:p w14:paraId="35F65BED" w14:textId="393EDCB9" w:rsidR="009541BF" w:rsidRPr="00F02C4F" w:rsidRDefault="00FE06F0" w:rsidP="00F02C4F">
      <w:pPr>
        <w:pStyle w:val="Luettelokappale"/>
        <w:numPr>
          <w:ilvl w:val="0"/>
          <w:numId w:val="47"/>
        </w:numPr>
        <w:spacing w:line="360" w:lineRule="auto"/>
        <w:jc w:val="both"/>
        <w:rPr>
          <w:rFonts w:ascii="Calibri" w:hAnsi="Calibri" w:cs="Calibri"/>
        </w:rPr>
      </w:pPr>
      <w:r w:rsidRPr="00F02C4F">
        <w:rPr>
          <w:rFonts w:ascii="Calibri" w:hAnsi="Calibri" w:cs="Calibri"/>
          <w:color w:val="000000" w:themeColor="text1"/>
        </w:rPr>
        <w:t>T</w:t>
      </w:r>
      <w:r w:rsidR="009541BF" w:rsidRPr="00F02C4F">
        <w:rPr>
          <w:rFonts w:ascii="Calibri" w:hAnsi="Calibri" w:cs="Calibri"/>
          <w:color w:val="000000" w:themeColor="text1"/>
        </w:rPr>
        <w:t xml:space="preserve">hirdly, we focus on </w:t>
      </w:r>
      <w:r w:rsidRPr="00F02C4F">
        <w:rPr>
          <w:rFonts w:ascii="Calibri" w:hAnsi="Calibri" w:cs="Calibri"/>
          <w:color w:val="000000" w:themeColor="text1"/>
        </w:rPr>
        <w:t>R</w:t>
      </w:r>
      <w:r w:rsidR="00F02C4F">
        <w:rPr>
          <w:rFonts w:ascii="Calibri" w:hAnsi="Calibri" w:cs="Calibri"/>
          <w:color w:val="000000" w:themeColor="text1"/>
        </w:rPr>
        <w:t>oad-</w:t>
      </w:r>
      <w:r w:rsidR="009541BF" w:rsidRPr="00F02C4F">
        <w:rPr>
          <w:rFonts w:ascii="Calibri" w:hAnsi="Calibri" w:cs="Calibri"/>
          <w:color w:val="000000" w:themeColor="text1"/>
        </w:rPr>
        <w:t>mapping</w:t>
      </w:r>
      <w:r w:rsidR="00F02C4F">
        <w:rPr>
          <w:rFonts w:ascii="Calibri" w:hAnsi="Calibri" w:cs="Calibri"/>
          <w:color w:val="000000" w:themeColor="text1"/>
        </w:rPr>
        <w:t xml:space="preserve"> processes</w:t>
      </w:r>
      <w:r w:rsidRPr="00F02C4F">
        <w:rPr>
          <w:rFonts w:ascii="Calibri" w:hAnsi="Calibri" w:cs="Calibri"/>
          <w:color w:val="000000" w:themeColor="text1"/>
        </w:rPr>
        <w:t xml:space="preserve"> – e</w:t>
      </w:r>
      <w:r w:rsidR="009541BF" w:rsidRPr="00F02C4F">
        <w:rPr>
          <w:rFonts w:ascii="Calibri" w:hAnsi="Calibri" w:cs="Calibri"/>
          <w:color w:val="000000" w:themeColor="text1"/>
        </w:rPr>
        <w:t>ncouraging co-creation of Circular Economy Roadmaps across the globe</w:t>
      </w:r>
      <w:r w:rsidRPr="00F02C4F">
        <w:rPr>
          <w:rFonts w:ascii="Calibri" w:hAnsi="Calibri" w:cs="Calibri"/>
          <w:color w:val="000000" w:themeColor="text1"/>
        </w:rPr>
        <w:t>.</w:t>
      </w:r>
    </w:p>
    <w:p w14:paraId="2815F600" w14:textId="750FD1F3" w:rsidR="00143BF5" w:rsidRPr="00F02C4F" w:rsidRDefault="00143BF5" w:rsidP="00AC0FC1">
      <w:pPr>
        <w:spacing w:line="360" w:lineRule="auto"/>
        <w:jc w:val="both"/>
        <w:rPr>
          <w:rFonts w:ascii="Calibri" w:hAnsi="Calibri" w:cs="Calibri"/>
          <w:b/>
          <w:color w:val="A8D08D" w:themeColor="accent6" w:themeTint="99"/>
          <w:sz w:val="28"/>
          <w:szCs w:val="28"/>
        </w:rPr>
      </w:pPr>
      <w:r w:rsidRPr="00F02C4F">
        <w:rPr>
          <w:rFonts w:ascii="Calibri" w:hAnsi="Calibri" w:cs="Calibri"/>
          <w:b/>
          <w:color w:val="A8D08D" w:themeColor="accent6" w:themeTint="99"/>
          <w:sz w:val="28"/>
          <w:szCs w:val="28"/>
        </w:rPr>
        <w:t xml:space="preserve">Projects and topics introduced </w:t>
      </w:r>
    </w:p>
    <w:p w14:paraId="070D94E9" w14:textId="5CCA3009" w:rsidR="009541BF" w:rsidRPr="00690A25" w:rsidRDefault="00C04AFE" w:rsidP="00AC0FC1">
      <w:pPr>
        <w:spacing w:line="360" w:lineRule="auto"/>
        <w:jc w:val="both"/>
        <w:rPr>
          <w:rFonts w:ascii="Calibri" w:hAnsi="Calibri" w:cs="Calibri"/>
          <w:color w:val="FF0000"/>
        </w:rPr>
      </w:pPr>
      <w:r w:rsidRPr="00690A25">
        <w:rPr>
          <w:rFonts w:ascii="Calibri" w:hAnsi="Calibri" w:cs="Calibri"/>
          <w:b/>
        </w:rPr>
        <w:t xml:space="preserve">1. </w:t>
      </w:r>
      <w:r w:rsidR="00143BF5" w:rsidRPr="00690A25">
        <w:rPr>
          <w:rFonts w:ascii="Calibri" w:hAnsi="Calibri" w:cs="Calibri"/>
          <w:b/>
        </w:rPr>
        <w:t>Collaboration in the Western Balkans</w:t>
      </w:r>
      <w:r w:rsidR="00143BF5" w:rsidRPr="00690A25">
        <w:rPr>
          <w:rFonts w:ascii="Calibri" w:hAnsi="Calibri" w:cs="Calibri"/>
        </w:rPr>
        <w:t xml:space="preserve"> – at various event</w:t>
      </w:r>
      <w:r w:rsidR="00011689" w:rsidRPr="00690A25">
        <w:rPr>
          <w:rFonts w:ascii="Calibri" w:hAnsi="Calibri" w:cs="Calibri"/>
        </w:rPr>
        <w:t xml:space="preserve">s </w:t>
      </w:r>
      <w:r w:rsidR="00F02C4F">
        <w:rPr>
          <w:rFonts w:ascii="Calibri" w:hAnsi="Calibri" w:cs="Calibri"/>
        </w:rPr>
        <w:t xml:space="preserve">we have </w:t>
      </w:r>
      <w:r w:rsidR="00143BF5" w:rsidRPr="00690A25">
        <w:rPr>
          <w:rFonts w:ascii="Calibri" w:hAnsi="Calibri" w:cs="Calibri"/>
        </w:rPr>
        <w:t>highlight</w:t>
      </w:r>
      <w:r w:rsidR="00F02C4F">
        <w:rPr>
          <w:rFonts w:ascii="Calibri" w:hAnsi="Calibri" w:cs="Calibri"/>
        </w:rPr>
        <w:t>ed the potential of CE networks and the</w:t>
      </w:r>
      <w:r w:rsidR="00143BF5" w:rsidRPr="00690A25">
        <w:rPr>
          <w:rFonts w:ascii="Calibri" w:hAnsi="Calibri" w:cs="Calibri"/>
        </w:rPr>
        <w:t xml:space="preserve"> ECESP’s role in sharing</w:t>
      </w:r>
      <w:r w:rsidR="00F02C4F">
        <w:rPr>
          <w:rFonts w:ascii="Calibri" w:hAnsi="Calibri" w:cs="Calibri"/>
        </w:rPr>
        <w:t xml:space="preserve"> knowledge and</w:t>
      </w:r>
      <w:r w:rsidR="00143BF5" w:rsidRPr="00690A25">
        <w:rPr>
          <w:rFonts w:ascii="Calibri" w:hAnsi="Calibri" w:cs="Calibri"/>
        </w:rPr>
        <w:t xml:space="preserve"> best practices</w:t>
      </w:r>
      <w:r w:rsidR="00A44490">
        <w:rPr>
          <w:rFonts w:ascii="Calibri" w:hAnsi="Calibri" w:cs="Calibri"/>
        </w:rPr>
        <w:t>.</w:t>
      </w:r>
    </w:p>
    <w:p w14:paraId="27B30039" w14:textId="77777777" w:rsidR="00AC0FC1" w:rsidRDefault="009541BF" w:rsidP="00AC0FC1">
      <w:pPr>
        <w:pStyle w:val="Luettelokappale"/>
        <w:spacing w:line="360" w:lineRule="auto"/>
        <w:jc w:val="both"/>
        <w:rPr>
          <w:rFonts w:ascii="Calibri" w:hAnsi="Calibri" w:cs="Calibri"/>
          <w:b/>
          <w:bCs/>
          <w:color w:val="000000" w:themeColor="text1"/>
          <w:u w:val="single"/>
        </w:rPr>
      </w:pPr>
      <w:r w:rsidRPr="00440FBE">
        <w:rPr>
          <w:rFonts w:ascii="Calibri" w:hAnsi="Calibri" w:cs="Calibri"/>
          <w:b/>
          <w:bCs/>
          <w:color w:val="000000" w:themeColor="text1"/>
          <w:u w:val="single"/>
        </w:rPr>
        <w:t xml:space="preserve">SERBIA: </w:t>
      </w:r>
    </w:p>
    <w:p w14:paraId="2D5FF488" w14:textId="77777777" w:rsidR="0003665B" w:rsidRDefault="00AC0FC1" w:rsidP="00AC0FC1">
      <w:pPr>
        <w:spacing w:line="360" w:lineRule="auto"/>
        <w:jc w:val="both"/>
        <w:rPr>
          <w:rFonts w:ascii="Calibri" w:hAnsi="Calibri" w:cs="Calibri"/>
          <w:color w:val="000000" w:themeColor="text1"/>
        </w:rPr>
      </w:pPr>
      <w:r w:rsidRPr="00AC0FC1">
        <w:rPr>
          <w:rFonts w:ascii="Calibri" w:hAnsi="Calibri" w:cs="Calibri"/>
          <w:color w:val="000000" w:themeColor="text1"/>
        </w:rPr>
        <w:t xml:space="preserve">Long-term strategic collaboration with Serbia (starting March 2019): Working on four separate projects: CE Academy, Workshop on Roadmap design, Study trip to Slovenia, </w:t>
      </w:r>
      <w:r w:rsidR="0003665B">
        <w:rPr>
          <w:rFonts w:ascii="Calibri" w:hAnsi="Calibri" w:cs="Calibri"/>
          <w:color w:val="000000" w:themeColor="text1"/>
        </w:rPr>
        <w:t xml:space="preserve">Co-creation </w:t>
      </w:r>
      <w:r w:rsidRPr="00AC0FC1">
        <w:rPr>
          <w:rFonts w:ascii="Calibri" w:hAnsi="Calibri" w:cs="Calibri"/>
          <w:color w:val="000000" w:themeColor="text1"/>
        </w:rPr>
        <w:t xml:space="preserve">of the </w:t>
      </w:r>
      <w:r w:rsidR="0003665B">
        <w:rPr>
          <w:rFonts w:ascii="Calibri" w:hAnsi="Calibri" w:cs="Calibri"/>
          <w:color w:val="000000" w:themeColor="text1"/>
        </w:rPr>
        <w:t xml:space="preserve">national CE </w:t>
      </w:r>
      <w:r w:rsidRPr="00AC0FC1">
        <w:rPr>
          <w:rFonts w:ascii="Calibri" w:hAnsi="Calibri" w:cs="Calibri"/>
          <w:color w:val="000000" w:themeColor="text1"/>
        </w:rPr>
        <w:t>Roadmap</w:t>
      </w:r>
      <w:r w:rsidR="0003665B">
        <w:rPr>
          <w:rFonts w:ascii="Calibri" w:hAnsi="Calibri" w:cs="Calibri"/>
          <w:color w:val="000000" w:themeColor="text1"/>
        </w:rPr>
        <w:t xml:space="preserve">. </w:t>
      </w:r>
    </w:p>
    <w:p w14:paraId="5BC50DA5" w14:textId="0B12C72F" w:rsidR="00AC0FC1" w:rsidRPr="00AC0FC1" w:rsidRDefault="0003665B" w:rsidP="00AC0FC1">
      <w:pPr>
        <w:spacing w:line="360" w:lineRule="auto"/>
        <w:jc w:val="both"/>
        <w:rPr>
          <w:rFonts w:ascii="Calibri" w:hAnsi="Calibri" w:cs="Calibri"/>
          <w:b/>
          <w:bCs/>
          <w:color w:val="000000" w:themeColor="text1"/>
          <w:u w:val="single"/>
        </w:rPr>
      </w:pPr>
      <w:r>
        <w:rPr>
          <w:rFonts w:ascii="Calibri" w:hAnsi="Calibri" w:cs="Calibri"/>
          <w:color w:val="000000" w:themeColor="text1"/>
        </w:rPr>
        <w:t xml:space="preserve">In collaboration with:  Serbian Ministry of the Environment, </w:t>
      </w:r>
      <w:r w:rsidR="00AC0FC1" w:rsidRPr="00AC0FC1">
        <w:rPr>
          <w:rFonts w:ascii="Calibri" w:hAnsi="Calibri" w:cs="Calibri"/>
          <w:color w:val="000000" w:themeColor="text1"/>
        </w:rPr>
        <w:t>UNDP, Serbian Chamber of Commerce</w:t>
      </w:r>
      <w:r>
        <w:rPr>
          <w:rFonts w:ascii="Calibri" w:hAnsi="Calibri" w:cs="Calibri"/>
          <w:color w:val="000000" w:themeColor="text1"/>
        </w:rPr>
        <w:t xml:space="preserve">, OVSE, </w:t>
      </w:r>
      <w:r w:rsidR="00AC0FC1" w:rsidRPr="00AC0FC1">
        <w:rPr>
          <w:rFonts w:ascii="Calibri" w:hAnsi="Calibri" w:cs="Calibri"/>
          <w:color w:val="000000" w:themeColor="text1"/>
        </w:rPr>
        <w:t>and CirEkon.</w:t>
      </w:r>
    </w:p>
    <w:p w14:paraId="0120E7DB" w14:textId="4ADAA3A8" w:rsidR="00625EB6" w:rsidRDefault="00625EB6" w:rsidP="00625EB6">
      <w:pPr>
        <w:pStyle w:val="Luettelokappale"/>
        <w:numPr>
          <w:ilvl w:val="0"/>
          <w:numId w:val="17"/>
        </w:numPr>
        <w:spacing w:line="360" w:lineRule="auto"/>
        <w:jc w:val="both"/>
        <w:rPr>
          <w:rFonts w:ascii="Calibri" w:hAnsi="Calibri" w:cs="Calibri"/>
          <w:color w:val="000000" w:themeColor="text1"/>
        </w:rPr>
      </w:pPr>
      <w:r w:rsidRPr="00625EB6">
        <w:rPr>
          <w:rFonts w:ascii="Calibri" w:hAnsi="Calibri" w:cs="Calibri"/>
          <w:color w:val="000000" w:themeColor="text1"/>
        </w:rPr>
        <w:t>Conference in Belgrade, December</w:t>
      </w:r>
      <w:r>
        <w:rPr>
          <w:rFonts w:ascii="Calibri" w:hAnsi="Calibri" w:cs="Calibri"/>
          <w:color w:val="000000" w:themeColor="text1"/>
        </w:rPr>
        <w:t xml:space="preserve"> 4,</w:t>
      </w:r>
      <w:r w:rsidRPr="00625EB6">
        <w:rPr>
          <w:rFonts w:ascii="Calibri" w:hAnsi="Calibri" w:cs="Calibri"/>
          <w:color w:val="000000" w:themeColor="text1"/>
        </w:rPr>
        <w:t xml:space="preserve"> 2019 UNDP SERBIA, CIRCULAR ECONOMY CONFERENCE. Article published by ECESP</w:t>
      </w:r>
    </w:p>
    <w:p w14:paraId="0B06AEF8" w14:textId="666B774D" w:rsidR="00632B04" w:rsidRPr="00690A25" w:rsidRDefault="00632B04" w:rsidP="00625EB6">
      <w:pPr>
        <w:pStyle w:val="Luettelokappale"/>
        <w:numPr>
          <w:ilvl w:val="0"/>
          <w:numId w:val="17"/>
        </w:numPr>
        <w:spacing w:line="360" w:lineRule="auto"/>
        <w:jc w:val="both"/>
        <w:rPr>
          <w:rFonts w:ascii="Calibri" w:hAnsi="Calibri" w:cs="Calibri"/>
          <w:color w:val="000000" w:themeColor="text1"/>
        </w:rPr>
      </w:pPr>
      <w:r w:rsidRPr="00690A25">
        <w:rPr>
          <w:rFonts w:ascii="Calibri" w:hAnsi="Calibri" w:cs="Calibri"/>
          <w:color w:val="000000" w:themeColor="text1"/>
        </w:rPr>
        <w:t>Mixer Festival</w:t>
      </w:r>
      <w:r w:rsidR="00360883">
        <w:rPr>
          <w:rFonts w:ascii="Calibri" w:hAnsi="Calibri" w:cs="Calibri"/>
          <w:color w:val="000000" w:themeColor="text1"/>
        </w:rPr>
        <w:t xml:space="preserve">, </w:t>
      </w:r>
      <w:r w:rsidR="003F6BB0" w:rsidRPr="00690A25">
        <w:rPr>
          <w:rFonts w:ascii="Calibri" w:hAnsi="Calibri" w:cs="Calibri"/>
          <w:color w:val="000000" w:themeColor="text1"/>
          <w:lang w:val="sl-SI"/>
        </w:rPr>
        <w:t xml:space="preserve">May </w:t>
      </w:r>
      <w:r w:rsidRPr="00690A25">
        <w:rPr>
          <w:rFonts w:ascii="Calibri" w:hAnsi="Calibri" w:cs="Calibri"/>
          <w:color w:val="000000" w:themeColor="text1"/>
        </w:rPr>
        <w:t>24</w:t>
      </w:r>
      <w:r w:rsidRPr="00690A25">
        <w:rPr>
          <w:rFonts w:ascii="Calibri" w:hAnsi="Calibri" w:cs="Calibri"/>
          <w:color w:val="000000" w:themeColor="text1"/>
          <w:lang w:val="sl-SI"/>
        </w:rPr>
        <w:t xml:space="preserve"> – </w:t>
      </w:r>
      <w:r w:rsidRPr="00690A25">
        <w:rPr>
          <w:rFonts w:ascii="Calibri" w:hAnsi="Calibri" w:cs="Calibri"/>
          <w:color w:val="000000" w:themeColor="text1"/>
        </w:rPr>
        <w:t>26</w:t>
      </w:r>
      <w:r w:rsidR="003F6BB0" w:rsidRPr="00690A25">
        <w:rPr>
          <w:rFonts w:ascii="Calibri" w:hAnsi="Calibri" w:cs="Calibri"/>
          <w:color w:val="000000" w:themeColor="text1"/>
          <w:lang w:val="sl-SI"/>
        </w:rPr>
        <w:t xml:space="preserve">, </w:t>
      </w:r>
      <w:r w:rsidRPr="00690A25">
        <w:rPr>
          <w:rFonts w:ascii="Calibri" w:hAnsi="Calibri" w:cs="Calibri"/>
          <w:color w:val="000000" w:themeColor="text1"/>
        </w:rPr>
        <w:t>2019</w:t>
      </w:r>
      <w:r w:rsidRPr="00690A25">
        <w:rPr>
          <w:rFonts w:ascii="Calibri" w:hAnsi="Calibri" w:cs="Calibri"/>
          <w:color w:val="000000" w:themeColor="text1"/>
          <w:lang w:val="sl-SI"/>
        </w:rPr>
        <w:t xml:space="preserve"> </w:t>
      </w:r>
      <w:r w:rsidR="003F6BB0" w:rsidRPr="00690A25">
        <w:rPr>
          <w:rFonts w:ascii="Calibri" w:hAnsi="Calibri" w:cs="Calibri"/>
          <w:color w:val="000000" w:themeColor="text1"/>
        </w:rPr>
        <w:t xml:space="preserve">– </w:t>
      </w:r>
      <w:r w:rsidRPr="00690A25">
        <w:rPr>
          <w:rFonts w:ascii="Calibri" w:hAnsi="Calibri" w:cs="Calibri"/>
          <w:color w:val="000000" w:themeColor="text1"/>
          <w:lang w:val="sl-SI"/>
        </w:rPr>
        <w:t xml:space="preserve">Featuring examples of </w:t>
      </w:r>
      <w:r w:rsidR="003F6BB0" w:rsidRPr="00690A25">
        <w:rPr>
          <w:rFonts w:ascii="Calibri" w:hAnsi="Calibri" w:cs="Calibri"/>
          <w:color w:val="000000" w:themeColor="text1"/>
          <w:lang w:val="sl-SI"/>
        </w:rPr>
        <w:t>ECESP</w:t>
      </w:r>
      <w:r w:rsidR="0003665B">
        <w:rPr>
          <w:rFonts w:ascii="Calibri" w:hAnsi="Calibri" w:cs="Calibri"/>
          <w:color w:val="000000" w:themeColor="text1"/>
          <w:lang w:val="sl-SI"/>
        </w:rPr>
        <w:t xml:space="preserve"> practices</w:t>
      </w:r>
      <w:r w:rsidR="00625EB6">
        <w:rPr>
          <w:rFonts w:ascii="Calibri" w:hAnsi="Calibri" w:cs="Calibri"/>
          <w:color w:val="000000" w:themeColor="text1"/>
          <w:lang w:val="sl-SI"/>
        </w:rPr>
        <w:t xml:space="preserve"> </w:t>
      </w:r>
    </w:p>
    <w:p w14:paraId="7D1F4100" w14:textId="2603F326" w:rsidR="009541BF" w:rsidRPr="00690A25" w:rsidRDefault="009541BF" w:rsidP="00AC0FC1">
      <w:pPr>
        <w:pStyle w:val="Luettelokappale"/>
        <w:numPr>
          <w:ilvl w:val="0"/>
          <w:numId w:val="17"/>
        </w:numPr>
        <w:spacing w:line="360" w:lineRule="auto"/>
        <w:jc w:val="both"/>
        <w:rPr>
          <w:rFonts w:ascii="Calibri" w:hAnsi="Calibri" w:cs="Calibri"/>
          <w:color w:val="000000" w:themeColor="text1"/>
        </w:rPr>
      </w:pPr>
      <w:r w:rsidRPr="00690A25">
        <w:rPr>
          <w:rFonts w:ascii="Calibri" w:hAnsi="Calibri" w:cs="Calibri"/>
          <w:color w:val="000000" w:themeColor="text1"/>
        </w:rPr>
        <w:t>2-day interactive workshop on CE Roadmaps in Belgrade, 18 – 19 September 2019</w:t>
      </w:r>
    </w:p>
    <w:p w14:paraId="29C97B51" w14:textId="68B64951" w:rsidR="00632B04" w:rsidRPr="00690A25" w:rsidRDefault="00632B04" w:rsidP="00AC0FC1">
      <w:pPr>
        <w:pStyle w:val="Luettelokappale"/>
        <w:numPr>
          <w:ilvl w:val="0"/>
          <w:numId w:val="17"/>
        </w:numPr>
        <w:spacing w:line="360" w:lineRule="auto"/>
        <w:jc w:val="both"/>
        <w:rPr>
          <w:rFonts w:ascii="Calibri" w:hAnsi="Calibri" w:cs="Calibri"/>
          <w:color w:val="000000" w:themeColor="text1"/>
        </w:rPr>
      </w:pPr>
      <w:r w:rsidRPr="00690A25">
        <w:rPr>
          <w:rFonts w:ascii="Calibri" w:hAnsi="Calibri" w:cs="Calibri"/>
          <w:color w:val="000000" w:themeColor="text1"/>
        </w:rPr>
        <w:t>ACE 2.0 – Academy on Circular Economy</w:t>
      </w:r>
      <w:r w:rsidR="003F6BB0" w:rsidRPr="00690A25">
        <w:rPr>
          <w:rFonts w:ascii="Calibri" w:hAnsi="Calibri" w:cs="Calibri"/>
          <w:color w:val="000000" w:themeColor="text1"/>
        </w:rPr>
        <w:t xml:space="preserve">, </w:t>
      </w:r>
      <w:r w:rsidRPr="00690A25">
        <w:rPr>
          <w:rFonts w:ascii="Calibri" w:hAnsi="Calibri" w:cs="Calibri"/>
          <w:color w:val="000000" w:themeColor="text1"/>
        </w:rPr>
        <w:t xml:space="preserve">October </w:t>
      </w:r>
      <w:r w:rsidR="003F6BB0" w:rsidRPr="00690A25">
        <w:rPr>
          <w:rFonts w:ascii="Calibri" w:hAnsi="Calibri" w:cs="Calibri"/>
          <w:color w:val="000000" w:themeColor="text1"/>
        </w:rPr>
        <w:t>4 –5,</w:t>
      </w:r>
      <w:r w:rsidRPr="00690A25">
        <w:rPr>
          <w:rFonts w:ascii="Calibri" w:hAnsi="Calibri" w:cs="Calibri"/>
          <w:color w:val="000000" w:themeColor="text1"/>
        </w:rPr>
        <w:t xml:space="preserve"> 2019, Belgrade</w:t>
      </w:r>
      <w:r w:rsidR="00360883">
        <w:rPr>
          <w:rFonts w:ascii="Calibri" w:hAnsi="Calibri" w:cs="Calibri"/>
          <w:color w:val="000000" w:themeColor="text1"/>
        </w:rPr>
        <w:t>, Serbia</w:t>
      </w:r>
    </w:p>
    <w:p w14:paraId="2F737678" w14:textId="61B0D0FD" w:rsidR="009541BF" w:rsidRPr="00690A25" w:rsidRDefault="009541BF" w:rsidP="00AC0FC1">
      <w:pPr>
        <w:pStyle w:val="Luettelokappale"/>
        <w:numPr>
          <w:ilvl w:val="0"/>
          <w:numId w:val="17"/>
        </w:numPr>
        <w:spacing w:line="360" w:lineRule="auto"/>
        <w:jc w:val="both"/>
        <w:rPr>
          <w:rFonts w:ascii="Calibri" w:hAnsi="Calibri" w:cs="Calibri"/>
          <w:color w:val="000000" w:themeColor="text1"/>
        </w:rPr>
      </w:pPr>
      <w:r w:rsidRPr="00690A25">
        <w:rPr>
          <w:rFonts w:ascii="Calibri" w:hAnsi="Calibri" w:cs="Calibri"/>
          <w:color w:val="000000" w:themeColor="text1"/>
        </w:rPr>
        <w:t>Young Balkan</w:t>
      </w:r>
      <w:r w:rsidR="00360883">
        <w:rPr>
          <w:rFonts w:ascii="Calibri" w:hAnsi="Calibri" w:cs="Calibri"/>
          <w:color w:val="000000" w:themeColor="text1"/>
        </w:rPr>
        <w:t xml:space="preserve"> Designers Exhibition Opening,</w:t>
      </w:r>
      <w:r w:rsidR="00011689" w:rsidRPr="00690A25">
        <w:rPr>
          <w:rFonts w:ascii="Calibri" w:hAnsi="Calibri" w:cs="Calibri"/>
          <w:color w:val="000000" w:themeColor="text1"/>
        </w:rPr>
        <w:t xml:space="preserve"> October 17, 2019</w:t>
      </w:r>
      <w:r w:rsidR="00360883">
        <w:rPr>
          <w:rFonts w:ascii="Calibri" w:hAnsi="Calibri" w:cs="Calibri"/>
          <w:color w:val="000000" w:themeColor="text1"/>
        </w:rPr>
        <w:t>, Ljubljana, Slovenia</w:t>
      </w:r>
    </w:p>
    <w:p w14:paraId="1397A255" w14:textId="0B0933ED" w:rsidR="00632B04" w:rsidRPr="00690A25" w:rsidRDefault="00632B04" w:rsidP="00AC0FC1">
      <w:pPr>
        <w:pStyle w:val="Luettelokappale"/>
        <w:numPr>
          <w:ilvl w:val="0"/>
          <w:numId w:val="17"/>
        </w:numPr>
        <w:spacing w:line="360" w:lineRule="auto"/>
        <w:jc w:val="both"/>
        <w:rPr>
          <w:rFonts w:ascii="Calibri" w:hAnsi="Calibri" w:cs="Calibri"/>
          <w:color w:val="000000" w:themeColor="text1"/>
        </w:rPr>
      </w:pPr>
      <w:r w:rsidRPr="00690A25">
        <w:rPr>
          <w:rFonts w:ascii="Calibri" w:hAnsi="Calibri" w:cs="Calibri"/>
          <w:color w:val="000000" w:themeColor="text1"/>
        </w:rPr>
        <w:lastRenderedPageBreak/>
        <w:t xml:space="preserve">Slovenian Development Days </w:t>
      </w:r>
      <w:r w:rsidR="00882DE3" w:rsidRPr="00690A25">
        <w:rPr>
          <w:rFonts w:ascii="Calibri" w:hAnsi="Calibri" w:cs="Calibri"/>
          <w:color w:val="000000" w:themeColor="text1"/>
        </w:rPr>
        <w:t xml:space="preserve">November </w:t>
      </w:r>
      <w:r w:rsidRPr="00690A25">
        <w:rPr>
          <w:rFonts w:ascii="Calibri" w:hAnsi="Calibri" w:cs="Calibri"/>
          <w:color w:val="000000" w:themeColor="text1"/>
        </w:rPr>
        <w:t>25</w:t>
      </w:r>
      <w:r w:rsidR="00882DE3" w:rsidRPr="00690A25">
        <w:rPr>
          <w:rFonts w:ascii="Calibri" w:hAnsi="Calibri" w:cs="Calibri"/>
          <w:color w:val="000000" w:themeColor="text1"/>
        </w:rPr>
        <w:t>, 2019</w:t>
      </w:r>
      <w:r w:rsidR="00625EB6">
        <w:rPr>
          <w:rFonts w:ascii="Calibri" w:hAnsi="Calibri" w:cs="Calibri"/>
          <w:color w:val="000000" w:themeColor="text1"/>
        </w:rPr>
        <w:t>, Ljubljana, Slovenia</w:t>
      </w:r>
    </w:p>
    <w:p w14:paraId="0E22C01A" w14:textId="23CB14EF" w:rsidR="00440FBE" w:rsidRPr="00690A25" w:rsidRDefault="00632B04" w:rsidP="00AC0FC1">
      <w:pPr>
        <w:pStyle w:val="Luettelokappale"/>
        <w:numPr>
          <w:ilvl w:val="0"/>
          <w:numId w:val="17"/>
        </w:numPr>
        <w:spacing w:line="360" w:lineRule="auto"/>
        <w:jc w:val="both"/>
        <w:rPr>
          <w:rFonts w:ascii="Calibri" w:hAnsi="Calibri" w:cs="Calibri"/>
          <w:color w:val="000000" w:themeColor="text1"/>
        </w:rPr>
      </w:pPr>
      <w:r w:rsidRPr="00690A25">
        <w:rPr>
          <w:rFonts w:ascii="Calibri" w:hAnsi="Calibri" w:cs="Calibri"/>
          <w:color w:val="000000" w:themeColor="text1"/>
        </w:rPr>
        <w:t>Partnership with Serbian Chamber of Commerce</w:t>
      </w:r>
      <w:r w:rsidR="00882DE3" w:rsidRPr="00690A25">
        <w:rPr>
          <w:rFonts w:ascii="Calibri" w:hAnsi="Calibri" w:cs="Calibri"/>
          <w:color w:val="000000" w:themeColor="text1"/>
        </w:rPr>
        <w:t>, April</w:t>
      </w:r>
      <w:r w:rsidR="003F6BB0" w:rsidRPr="00690A25">
        <w:rPr>
          <w:rFonts w:ascii="Calibri" w:hAnsi="Calibri" w:cs="Calibri"/>
          <w:color w:val="000000" w:themeColor="text1"/>
        </w:rPr>
        <w:t xml:space="preserve"> 2020</w:t>
      </w:r>
      <w:r w:rsidR="00360883">
        <w:rPr>
          <w:rFonts w:ascii="Calibri" w:hAnsi="Calibri" w:cs="Calibri"/>
          <w:color w:val="000000" w:themeColor="text1"/>
        </w:rPr>
        <w:t xml:space="preserve">: </w:t>
      </w:r>
      <w:r w:rsidR="003F6BB0" w:rsidRPr="00690A25">
        <w:rPr>
          <w:rFonts w:ascii="Calibri" w:hAnsi="Calibri" w:cs="Calibri"/>
          <w:color w:val="000000" w:themeColor="text1"/>
        </w:rPr>
        <w:t>Circular Change together with OSCE, UNDP, GIZ, Privredna Komora Srbije</w:t>
      </w:r>
      <w:r w:rsidRPr="00690A25">
        <w:rPr>
          <w:rFonts w:ascii="Calibri" w:hAnsi="Calibri" w:cs="Calibri"/>
          <w:color w:val="000000" w:themeColor="text1"/>
        </w:rPr>
        <w:t xml:space="preserve"> contributed to the </w:t>
      </w:r>
      <w:r w:rsidR="00440FBE" w:rsidRPr="00690A25">
        <w:rPr>
          <w:rFonts w:ascii="Calibri" w:hAnsi="Calibri" w:cs="Calibri"/>
          <w:color w:val="000000" w:themeColor="text1"/>
        </w:rPr>
        <w:t>“</w:t>
      </w:r>
      <w:r w:rsidRPr="00690A25">
        <w:rPr>
          <w:rFonts w:ascii="Calibri" w:hAnsi="Calibri" w:cs="Calibri"/>
          <w:color w:val="000000" w:themeColor="text1"/>
        </w:rPr>
        <w:t xml:space="preserve">Eko </w:t>
      </w:r>
      <w:r w:rsidR="00440FBE" w:rsidRPr="00690A25">
        <w:rPr>
          <w:rFonts w:ascii="Calibri" w:hAnsi="Calibri" w:cs="Calibri"/>
          <w:color w:val="000000" w:themeColor="text1"/>
        </w:rPr>
        <w:t>C</w:t>
      </w:r>
      <w:r w:rsidRPr="00690A25">
        <w:rPr>
          <w:rFonts w:ascii="Calibri" w:hAnsi="Calibri" w:cs="Calibri"/>
          <w:color w:val="000000" w:themeColor="text1"/>
        </w:rPr>
        <w:t>orner</w:t>
      </w:r>
      <w:r w:rsidR="00440FBE" w:rsidRPr="00690A25">
        <w:rPr>
          <w:rFonts w:ascii="Calibri" w:hAnsi="Calibri" w:cs="Calibri"/>
          <w:color w:val="000000" w:themeColor="text1"/>
        </w:rPr>
        <w:t>”</w:t>
      </w:r>
      <w:r w:rsidRPr="00690A25">
        <w:rPr>
          <w:rFonts w:ascii="Calibri" w:hAnsi="Calibri" w:cs="Calibri"/>
          <w:color w:val="000000" w:themeColor="text1"/>
        </w:rPr>
        <w:t xml:space="preserve"> campaign, introducing initiatives, campaigns, measurements, </w:t>
      </w:r>
      <w:r w:rsidR="00625EB6">
        <w:rPr>
          <w:rFonts w:ascii="Calibri" w:hAnsi="Calibri" w:cs="Calibri"/>
          <w:color w:val="000000" w:themeColor="text1"/>
        </w:rPr>
        <w:t>recommendation to fight COVID19</w:t>
      </w:r>
      <w:r w:rsidRPr="00690A25">
        <w:rPr>
          <w:rFonts w:ascii="Calibri" w:hAnsi="Calibri" w:cs="Calibri"/>
          <w:color w:val="000000" w:themeColor="text1"/>
        </w:rPr>
        <w:t xml:space="preserve"> crisis. </w:t>
      </w:r>
    </w:p>
    <w:p w14:paraId="78AB6627" w14:textId="52E19C0D" w:rsidR="009541BF" w:rsidRPr="00AC0FC1" w:rsidRDefault="00534465" w:rsidP="00625EB6">
      <w:pPr>
        <w:pStyle w:val="Luettelokappale"/>
        <w:spacing w:line="360" w:lineRule="auto"/>
        <w:rPr>
          <w:rFonts w:ascii="Calibri" w:hAnsi="Calibri" w:cs="Calibri"/>
          <w:color w:val="000000" w:themeColor="text1"/>
        </w:rPr>
      </w:pPr>
      <w:r w:rsidRPr="00AC0FC1">
        <w:rPr>
          <w:rStyle w:val="Hyperlinkki"/>
          <w:rFonts w:ascii="Calibri" w:hAnsi="Calibri" w:cs="Calibri"/>
          <w:b/>
          <w:color w:val="000000" w:themeColor="text1"/>
        </w:rPr>
        <w:br/>
      </w:r>
      <w:r w:rsidR="009541BF" w:rsidRPr="00AC0FC1">
        <w:rPr>
          <w:rFonts w:ascii="Calibri" w:hAnsi="Calibri" w:cs="Calibri"/>
          <w:b/>
          <w:bCs/>
          <w:color w:val="000000" w:themeColor="text1"/>
          <w:u w:val="single"/>
        </w:rPr>
        <w:t>MONTENEGRO:</w:t>
      </w:r>
    </w:p>
    <w:p w14:paraId="5A6E9B92" w14:textId="77777777" w:rsidR="00625EB6" w:rsidRPr="00625EB6" w:rsidRDefault="00625EB6" w:rsidP="00625EB6">
      <w:pPr>
        <w:pStyle w:val="Luettelokappale"/>
        <w:numPr>
          <w:ilvl w:val="0"/>
          <w:numId w:val="18"/>
        </w:numPr>
        <w:spacing w:line="360" w:lineRule="auto"/>
        <w:jc w:val="both"/>
        <w:rPr>
          <w:rFonts w:ascii="Calibri" w:hAnsi="Calibri" w:cs="Calibri"/>
          <w:color w:val="000000" w:themeColor="text1"/>
        </w:rPr>
      </w:pPr>
      <w:r w:rsidRPr="00625EB6">
        <w:rPr>
          <w:rFonts w:ascii="Calibri" w:hAnsi="Calibri" w:cs="Calibri"/>
          <w:color w:val="000000" w:themeColor="text1"/>
        </w:rPr>
        <w:t xml:space="preserve">Economic Conference Montenegro October 24, 2019: Speech by Ladeja Godina Košir triggered further cooperation and collaboration </w:t>
      </w:r>
    </w:p>
    <w:p w14:paraId="127C1E17" w14:textId="60531B7C" w:rsidR="00625EB6" w:rsidRDefault="00625EB6" w:rsidP="00DB785A">
      <w:pPr>
        <w:pStyle w:val="Luettelokappale"/>
        <w:numPr>
          <w:ilvl w:val="0"/>
          <w:numId w:val="18"/>
        </w:numPr>
        <w:spacing w:line="360" w:lineRule="auto"/>
        <w:jc w:val="both"/>
        <w:rPr>
          <w:rFonts w:ascii="Calibri" w:hAnsi="Calibri" w:cs="Calibri"/>
          <w:color w:val="000000" w:themeColor="text1"/>
        </w:rPr>
      </w:pPr>
      <w:r>
        <w:rPr>
          <w:rFonts w:ascii="Calibri" w:hAnsi="Calibri" w:cs="Calibri"/>
          <w:color w:val="000000" w:themeColor="text1"/>
        </w:rPr>
        <w:t>C</w:t>
      </w:r>
      <w:r w:rsidR="009541BF" w:rsidRPr="00625EB6">
        <w:rPr>
          <w:rFonts w:ascii="Calibri" w:hAnsi="Calibri" w:cs="Calibri"/>
          <w:color w:val="000000" w:themeColor="text1"/>
        </w:rPr>
        <w:t>ollaboration with UNDP in Montenegro</w:t>
      </w:r>
      <w:r w:rsidRPr="00625EB6">
        <w:rPr>
          <w:rFonts w:ascii="Calibri" w:hAnsi="Calibri" w:cs="Calibri"/>
          <w:color w:val="000000" w:themeColor="text1"/>
        </w:rPr>
        <w:t>, the Cabinet of Prime Minister</w:t>
      </w:r>
      <w:r w:rsidR="009541BF" w:rsidRPr="00625EB6">
        <w:rPr>
          <w:rFonts w:ascii="Calibri" w:hAnsi="Calibri" w:cs="Calibri"/>
          <w:color w:val="000000" w:themeColor="text1"/>
        </w:rPr>
        <w:t xml:space="preserve"> and the Montenegrin Chamber of Commerce</w:t>
      </w:r>
      <w:r w:rsidR="00876B54" w:rsidRPr="00625EB6">
        <w:rPr>
          <w:rFonts w:ascii="Calibri" w:hAnsi="Calibri" w:cs="Calibri"/>
          <w:color w:val="000000" w:themeColor="text1"/>
        </w:rPr>
        <w:t>: F</w:t>
      </w:r>
      <w:r w:rsidR="009541BF" w:rsidRPr="00625EB6">
        <w:rPr>
          <w:rFonts w:ascii="Calibri" w:hAnsi="Calibri" w:cs="Calibri"/>
          <w:color w:val="000000" w:themeColor="text1"/>
        </w:rPr>
        <w:t xml:space="preserve">irst steps towards the national CE roadmap </w:t>
      </w:r>
      <w:r w:rsidRPr="00625EB6">
        <w:rPr>
          <w:rFonts w:ascii="Calibri" w:hAnsi="Calibri" w:cs="Calibri"/>
          <w:color w:val="000000" w:themeColor="text1"/>
        </w:rPr>
        <w:t xml:space="preserve">– workshops and launch of </w:t>
      </w:r>
      <w:r>
        <w:rPr>
          <w:rFonts w:ascii="Calibri" w:hAnsi="Calibri" w:cs="Calibri"/>
          <w:color w:val="000000" w:themeColor="text1"/>
        </w:rPr>
        <w:t>CE roadmapping process – March 2020</w:t>
      </w:r>
    </w:p>
    <w:p w14:paraId="6F525004" w14:textId="77777777" w:rsidR="00625EB6" w:rsidRDefault="00625EB6" w:rsidP="00AC0FC1">
      <w:pPr>
        <w:spacing w:line="360" w:lineRule="auto"/>
        <w:ind w:left="720"/>
        <w:jc w:val="both"/>
        <w:rPr>
          <w:rFonts w:ascii="Calibri" w:hAnsi="Calibri" w:cs="Calibri"/>
          <w:b/>
          <w:bCs/>
          <w:color w:val="000000" w:themeColor="text1"/>
          <w:u w:val="single"/>
        </w:rPr>
      </w:pPr>
    </w:p>
    <w:p w14:paraId="06749C71" w14:textId="51026122" w:rsidR="009541BF" w:rsidRPr="00690A25" w:rsidRDefault="009541BF" w:rsidP="00AC0FC1">
      <w:pPr>
        <w:spacing w:line="360" w:lineRule="auto"/>
        <w:ind w:left="720"/>
        <w:jc w:val="both"/>
        <w:rPr>
          <w:rFonts w:ascii="Calibri" w:hAnsi="Calibri" w:cs="Calibri"/>
          <w:b/>
          <w:bCs/>
          <w:color w:val="000000" w:themeColor="text1"/>
          <w:u w:val="single"/>
        </w:rPr>
      </w:pPr>
      <w:r w:rsidRPr="00690A25">
        <w:rPr>
          <w:rFonts w:ascii="Calibri" w:hAnsi="Calibri" w:cs="Calibri"/>
          <w:b/>
          <w:bCs/>
          <w:color w:val="000000" w:themeColor="text1"/>
          <w:u w:val="single"/>
        </w:rPr>
        <w:t>MACEDONIA</w:t>
      </w:r>
      <w:r w:rsidR="00440FBE" w:rsidRPr="00690A25">
        <w:rPr>
          <w:rFonts w:ascii="Calibri" w:hAnsi="Calibri" w:cs="Calibri"/>
          <w:b/>
          <w:bCs/>
          <w:color w:val="000000" w:themeColor="text1"/>
          <w:u w:val="single"/>
        </w:rPr>
        <w:t>:</w:t>
      </w:r>
    </w:p>
    <w:p w14:paraId="573AF638" w14:textId="075E9A1B" w:rsidR="00882DE3" w:rsidRPr="00440FBE" w:rsidRDefault="009541BF" w:rsidP="00AC0FC1">
      <w:pPr>
        <w:pStyle w:val="Luettelokappale"/>
        <w:numPr>
          <w:ilvl w:val="0"/>
          <w:numId w:val="19"/>
        </w:numPr>
        <w:spacing w:line="360" w:lineRule="auto"/>
        <w:jc w:val="both"/>
        <w:rPr>
          <w:rFonts w:ascii="Calibri" w:hAnsi="Calibri" w:cs="Calibri"/>
          <w:color w:val="000000" w:themeColor="text1"/>
        </w:rPr>
      </w:pPr>
      <w:r w:rsidRPr="00440FBE">
        <w:rPr>
          <w:rFonts w:ascii="Calibri" w:hAnsi="Calibri" w:cs="Calibri"/>
          <w:color w:val="000000" w:themeColor="text1"/>
        </w:rPr>
        <w:t>Conference in Macedonia</w:t>
      </w:r>
      <w:r w:rsidR="00882DE3" w:rsidRPr="00440FBE">
        <w:rPr>
          <w:rFonts w:ascii="Calibri" w:hAnsi="Calibri" w:cs="Calibri"/>
          <w:color w:val="000000" w:themeColor="text1"/>
        </w:rPr>
        <w:t xml:space="preserve">, “Climate Action: Preventing and Treating", November </w:t>
      </w:r>
      <w:r w:rsidRPr="00440FBE">
        <w:rPr>
          <w:rFonts w:ascii="Calibri" w:hAnsi="Calibri" w:cs="Calibri"/>
          <w:color w:val="000000" w:themeColor="text1"/>
        </w:rPr>
        <w:t>21</w:t>
      </w:r>
      <w:r w:rsidR="00882DE3" w:rsidRPr="00440FBE">
        <w:rPr>
          <w:rFonts w:ascii="Calibri" w:hAnsi="Calibri" w:cs="Calibri"/>
          <w:color w:val="000000" w:themeColor="text1"/>
        </w:rPr>
        <w:t>, 2019</w:t>
      </w:r>
      <w:r w:rsidR="00440FBE">
        <w:rPr>
          <w:rFonts w:ascii="Calibri" w:hAnsi="Calibri" w:cs="Calibri"/>
          <w:color w:val="000000" w:themeColor="text1"/>
        </w:rPr>
        <w:br/>
      </w:r>
    </w:p>
    <w:p w14:paraId="21BBDA5A" w14:textId="01A45DA1" w:rsidR="00143BF5" w:rsidRPr="00440FBE" w:rsidRDefault="00143BF5" w:rsidP="00AC0FC1">
      <w:pPr>
        <w:spacing w:line="360" w:lineRule="auto"/>
        <w:jc w:val="both"/>
        <w:rPr>
          <w:rFonts w:ascii="Calibri" w:hAnsi="Calibri" w:cs="Calibri"/>
          <w:color w:val="FF0000"/>
        </w:rPr>
      </w:pPr>
    </w:p>
    <w:p w14:paraId="6EDA4E4B" w14:textId="77A9E479" w:rsidR="00143BF5" w:rsidRPr="00690A25" w:rsidRDefault="00C04AFE" w:rsidP="00AC0FC1">
      <w:pPr>
        <w:spacing w:line="360" w:lineRule="auto"/>
        <w:jc w:val="both"/>
        <w:rPr>
          <w:rFonts w:ascii="Calibri" w:hAnsi="Calibri" w:cs="Calibri"/>
          <w:b/>
        </w:rPr>
      </w:pPr>
      <w:r w:rsidRPr="00690A25">
        <w:rPr>
          <w:rFonts w:ascii="Calibri" w:hAnsi="Calibri" w:cs="Calibri"/>
          <w:b/>
        </w:rPr>
        <w:t xml:space="preserve">2. </w:t>
      </w:r>
      <w:r w:rsidR="00143BF5" w:rsidRPr="00690A25">
        <w:rPr>
          <w:rFonts w:ascii="Calibri" w:hAnsi="Calibri" w:cs="Calibri"/>
          <w:b/>
        </w:rPr>
        <w:t>Creative</w:t>
      </w:r>
      <w:r w:rsidR="00690A25">
        <w:rPr>
          <w:rFonts w:ascii="Calibri" w:hAnsi="Calibri" w:cs="Calibri"/>
          <w:b/>
        </w:rPr>
        <w:t xml:space="preserve"> </w:t>
      </w:r>
      <w:r w:rsidR="00143BF5" w:rsidRPr="00690A25">
        <w:rPr>
          <w:rFonts w:ascii="Calibri" w:hAnsi="Calibri" w:cs="Calibri"/>
          <w:b/>
        </w:rPr>
        <w:t>&amp;</w:t>
      </w:r>
      <w:r w:rsidR="00690A25">
        <w:rPr>
          <w:rFonts w:ascii="Calibri" w:hAnsi="Calibri" w:cs="Calibri"/>
          <w:b/>
        </w:rPr>
        <w:t xml:space="preserve"> </w:t>
      </w:r>
      <w:r w:rsidR="00143BF5" w:rsidRPr="00690A25">
        <w:rPr>
          <w:rFonts w:ascii="Calibri" w:hAnsi="Calibri" w:cs="Calibri"/>
          <w:b/>
        </w:rPr>
        <w:t>Circular – promoting the role of creative industries,</w:t>
      </w:r>
      <w:r w:rsidR="00625EB6">
        <w:rPr>
          <w:rFonts w:ascii="Calibri" w:hAnsi="Calibri" w:cs="Calibri"/>
          <w:b/>
        </w:rPr>
        <w:t xml:space="preserve"> focus on</w:t>
      </w:r>
      <w:r w:rsidR="00143BF5" w:rsidRPr="00690A25">
        <w:rPr>
          <w:rFonts w:ascii="Calibri" w:hAnsi="Calibri" w:cs="Calibri"/>
          <w:b/>
        </w:rPr>
        <w:t xml:space="preserve"> circular design </w:t>
      </w:r>
      <w:r w:rsidR="00625EB6">
        <w:rPr>
          <w:rFonts w:ascii="Calibri" w:hAnsi="Calibri" w:cs="Calibri"/>
          <w:b/>
        </w:rPr>
        <w:t>- within ECESP</w:t>
      </w:r>
    </w:p>
    <w:p w14:paraId="1331A88B" w14:textId="5762A2ED" w:rsidR="00625EB6" w:rsidRDefault="00143BF5" w:rsidP="00AC0FC1">
      <w:pPr>
        <w:pStyle w:val="Luettelokappale"/>
        <w:numPr>
          <w:ilvl w:val="0"/>
          <w:numId w:val="20"/>
        </w:numPr>
        <w:spacing w:line="360" w:lineRule="auto"/>
        <w:rPr>
          <w:rFonts w:ascii="Calibri" w:hAnsi="Calibri" w:cs="Calibri"/>
        </w:rPr>
      </w:pPr>
      <w:r w:rsidRPr="00440FBE">
        <w:rPr>
          <w:rFonts w:ascii="Calibri" w:hAnsi="Calibri" w:cs="Calibri"/>
        </w:rPr>
        <w:t>Organized public call</w:t>
      </w:r>
      <w:r w:rsidR="00625EB6">
        <w:rPr>
          <w:rFonts w:ascii="Calibri" w:hAnsi="Calibri" w:cs="Calibri"/>
        </w:rPr>
        <w:t xml:space="preserve"> Creative &amp; Circular, exhibition in Slovenia – Spring 2019</w:t>
      </w:r>
    </w:p>
    <w:p w14:paraId="43273BDE" w14:textId="4BC2D160" w:rsidR="00534465" w:rsidRPr="00534465" w:rsidRDefault="00625EB6" w:rsidP="00AC0FC1">
      <w:pPr>
        <w:pStyle w:val="Luettelokappale"/>
        <w:numPr>
          <w:ilvl w:val="0"/>
          <w:numId w:val="20"/>
        </w:numPr>
        <w:spacing w:line="360" w:lineRule="auto"/>
        <w:rPr>
          <w:rFonts w:ascii="Calibri" w:hAnsi="Calibri" w:cs="Calibri"/>
        </w:rPr>
      </w:pPr>
      <w:r>
        <w:rPr>
          <w:rFonts w:ascii="Calibri" w:hAnsi="Calibri" w:cs="Calibri"/>
        </w:rPr>
        <w:t>W</w:t>
      </w:r>
      <w:r w:rsidR="00143BF5" w:rsidRPr="00440FBE">
        <w:rPr>
          <w:rFonts w:ascii="Calibri" w:hAnsi="Calibri" w:cs="Calibri"/>
        </w:rPr>
        <w:t>inner of the call presented at ECESP Conference</w:t>
      </w:r>
      <w:r>
        <w:rPr>
          <w:rFonts w:ascii="Calibri" w:hAnsi="Calibri" w:cs="Calibri"/>
        </w:rPr>
        <w:t>, March</w:t>
      </w:r>
      <w:r w:rsidR="00143BF5" w:rsidRPr="00440FBE">
        <w:rPr>
          <w:rFonts w:ascii="Calibri" w:hAnsi="Calibri" w:cs="Calibri"/>
        </w:rPr>
        <w:t xml:space="preserve"> </w:t>
      </w:r>
      <w:r w:rsidR="000B3616">
        <w:rPr>
          <w:rFonts w:ascii="Calibri" w:hAnsi="Calibri" w:cs="Calibri"/>
        </w:rPr>
        <w:t xml:space="preserve">7, </w:t>
      </w:r>
      <w:r w:rsidR="00143BF5" w:rsidRPr="00440FBE">
        <w:rPr>
          <w:rFonts w:ascii="Calibri" w:hAnsi="Calibri" w:cs="Calibri"/>
        </w:rPr>
        <w:t xml:space="preserve">2019 in Brussels </w:t>
      </w:r>
      <w:r>
        <w:rPr>
          <w:rFonts w:ascii="Calibri" w:hAnsi="Calibri" w:cs="Calibri"/>
        </w:rPr>
        <w:t>where the workshop on the topic Creati</w:t>
      </w:r>
      <w:r w:rsidR="000B3616">
        <w:rPr>
          <w:rFonts w:ascii="Calibri" w:hAnsi="Calibri" w:cs="Calibri"/>
        </w:rPr>
        <w:t>ve &amp; Circular has been moderated</w:t>
      </w:r>
      <w:r>
        <w:rPr>
          <w:rFonts w:ascii="Calibri" w:hAnsi="Calibri" w:cs="Calibri"/>
        </w:rPr>
        <w:t xml:space="preserve"> by Circular Change</w:t>
      </w:r>
      <w:r w:rsidR="00534465">
        <w:rPr>
          <w:rFonts w:ascii="Calibri" w:hAnsi="Calibri" w:cs="Calibri"/>
        </w:rPr>
        <w:br/>
      </w:r>
    </w:p>
    <w:p w14:paraId="0EDD7299" w14:textId="145CA281" w:rsidR="00143BF5" w:rsidRPr="00690A25" w:rsidRDefault="008C53DD" w:rsidP="00AC0FC1">
      <w:pPr>
        <w:spacing w:line="360" w:lineRule="auto"/>
        <w:jc w:val="both"/>
        <w:rPr>
          <w:rFonts w:ascii="Calibri" w:hAnsi="Calibri" w:cs="Calibri"/>
          <w:b/>
        </w:rPr>
      </w:pPr>
      <w:r w:rsidRPr="00690A25">
        <w:rPr>
          <w:rFonts w:ascii="Calibri" w:hAnsi="Calibri" w:cs="Calibri"/>
          <w:b/>
        </w:rPr>
        <w:t>3</w:t>
      </w:r>
      <w:r w:rsidR="00C04AFE" w:rsidRPr="00690A25">
        <w:rPr>
          <w:rFonts w:ascii="Calibri" w:hAnsi="Calibri" w:cs="Calibri"/>
          <w:b/>
        </w:rPr>
        <w:t xml:space="preserve">. </w:t>
      </w:r>
      <w:r w:rsidR="000B3616">
        <w:rPr>
          <w:rFonts w:ascii="Calibri" w:hAnsi="Calibri" w:cs="Calibri"/>
          <w:b/>
        </w:rPr>
        <w:t>Road</w:t>
      </w:r>
      <w:r w:rsidR="00C70095" w:rsidRPr="00690A25">
        <w:rPr>
          <w:rFonts w:ascii="Calibri" w:hAnsi="Calibri" w:cs="Calibri"/>
          <w:b/>
        </w:rPr>
        <w:t>mapping</w:t>
      </w:r>
      <w:r w:rsidR="000B3616">
        <w:rPr>
          <w:rFonts w:ascii="Calibri" w:hAnsi="Calibri" w:cs="Calibri"/>
          <w:b/>
        </w:rPr>
        <w:t xml:space="preserve"> acitvities</w:t>
      </w:r>
    </w:p>
    <w:p w14:paraId="0CA824A5" w14:textId="31E77062" w:rsidR="00C04AFE" w:rsidRPr="00440FBE" w:rsidRDefault="00C04AFE" w:rsidP="00AC0FC1">
      <w:pPr>
        <w:pStyle w:val="Luettelokappale"/>
        <w:numPr>
          <w:ilvl w:val="0"/>
          <w:numId w:val="21"/>
        </w:numPr>
        <w:spacing w:line="360" w:lineRule="auto"/>
        <w:jc w:val="both"/>
        <w:rPr>
          <w:rFonts w:ascii="Calibri" w:hAnsi="Calibri" w:cs="Calibri"/>
        </w:rPr>
      </w:pPr>
      <w:r w:rsidRPr="00440FBE">
        <w:rPr>
          <w:rFonts w:ascii="Calibri" w:hAnsi="Calibri" w:cs="Calibri"/>
        </w:rPr>
        <w:t>Workshop on CE Roadmaps in Serbia</w:t>
      </w:r>
      <w:r w:rsidR="00A86F48" w:rsidRPr="00440FBE">
        <w:rPr>
          <w:rFonts w:ascii="Calibri" w:hAnsi="Calibri" w:cs="Calibri"/>
        </w:rPr>
        <w:t xml:space="preserve"> and Montenegro </w:t>
      </w:r>
    </w:p>
    <w:p w14:paraId="268DAED6" w14:textId="3BE243F1" w:rsidR="00C04AFE" w:rsidRPr="00440FBE" w:rsidRDefault="00C04AFE" w:rsidP="00AC0FC1">
      <w:pPr>
        <w:pStyle w:val="Luettelokappale"/>
        <w:numPr>
          <w:ilvl w:val="0"/>
          <w:numId w:val="21"/>
        </w:numPr>
        <w:spacing w:line="360" w:lineRule="auto"/>
        <w:jc w:val="both"/>
        <w:rPr>
          <w:rFonts w:ascii="Calibri" w:hAnsi="Calibri" w:cs="Calibri"/>
        </w:rPr>
      </w:pPr>
      <w:r w:rsidRPr="00440FBE">
        <w:rPr>
          <w:rFonts w:ascii="Calibri" w:hAnsi="Calibri" w:cs="Calibri"/>
        </w:rPr>
        <w:t>Published article</w:t>
      </w:r>
      <w:r w:rsidR="00A86F48" w:rsidRPr="00440FBE">
        <w:rPr>
          <w:rFonts w:ascii="Calibri" w:hAnsi="Calibri" w:cs="Calibri"/>
        </w:rPr>
        <w:t>s</w:t>
      </w:r>
      <w:r w:rsidRPr="00440FBE">
        <w:rPr>
          <w:rFonts w:ascii="Calibri" w:hAnsi="Calibri" w:cs="Calibri"/>
        </w:rPr>
        <w:t xml:space="preserve"> on CE Roadmaps</w:t>
      </w:r>
      <w:r w:rsidR="00C52AD0">
        <w:rPr>
          <w:rFonts w:ascii="Calibri" w:hAnsi="Calibri" w:cs="Calibri"/>
        </w:rPr>
        <w:t xml:space="preserve"> (</w:t>
      </w:r>
      <w:r w:rsidR="00C52AD0">
        <w:rPr>
          <w:rFonts w:ascii="Calibri" w:hAnsi="Calibri" w:cs="Calibri"/>
          <w:vertAlign w:val="superscript"/>
        </w:rPr>
        <w:t xml:space="preserve">1 </w:t>
      </w:r>
      <w:r w:rsidR="00C52AD0">
        <w:rPr>
          <w:rFonts w:ascii="Calibri" w:hAnsi="Calibri" w:cs="Calibri"/>
        </w:rPr>
        <w:t>See publications below)</w:t>
      </w:r>
    </w:p>
    <w:p w14:paraId="2E00E749" w14:textId="3ADB15DD" w:rsidR="00C04AFE" w:rsidRPr="00440FBE" w:rsidRDefault="00C04AFE" w:rsidP="00AC0FC1">
      <w:pPr>
        <w:pStyle w:val="Luettelokappale"/>
        <w:numPr>
          <w:ilvl w:val="0"/>
          <w:numId w:val="21"/>
        </w:numPr>
        <w:spacing w:line="360" w:lineRule="auto"/>
        <w:jc w:val="both"/>
        <w:rPr>
          <w:rFonts w:ascii="Calibri" w:hAnsi="Calibri" w:cs="Calibri"/>
        </w:rPr>
      </w:pPr>
      <w:r w:rsidRPr="00440FBE">
        <w:rPr>
          <w:rFonts w:ascii="Calibri" w:hAnsi="Calibri" w:cs="Calibri"/>
        </w:rPr>
        <w:t xml:space="preserve">Expert contribution to studies by SistemiQ (2019) and INEC/Oree (upcoming) </w:t>
      </w:r>
    </w:p>
    <w:p w14:paraId="1718807E" w14:textId="77777777" w:rsidR="00690A25" w:rsidRDefault="00690A25" w:rsidP="00AC0FC1">
      <w:pPr>
        <w:spacing w:line="360" w:lineRule="auto"/>
        <w:jc w:val="both"/>
        <w:rPr>
          <w:rFonts w:ascii="Calibri" w:hAnsi="Calibri" w:cs="Calibri"/>
          <w:b/>
          <w:color w:val="A8D08D" w:themeColor="accent6" w:themeTint="99"/>
        </w:rPr>
      </w:pPr>
    </w:p>
    <w:p w14:paraId="14AE8727" w14:textId="4BEE7C04" w:rsidR="00313185" w:rsidRPr="00690A25" w:rsidRDefault="00313185" w:rsidP="00AC0FC1">
      <w:pPr>
        <w:spacing w:line="360" w:lineRule="auto"/>
        <w:jc w:val="both"/>
        <w:rPr>
          <w:rFonts w:ascii="Calibri" w:hAnsi="Calibri" w:cs="Calibri"/>
          <w:b/>
          <w:color w:val="A8D08D" w:themeColor="accent6" w:themeTint="99"/>
          <w:sz w:val="24"/>
          <w:szCs w:val="24"/>
        </w:rPr>
      </w:pPr>
      <w:r w:rsidRPr="00690A25">
        <w:rPr>
          <w:rFonts w:ascii="Calibri" w:hAnsi="Calibri" w:cs="Calibri"/>
          <w:b/>
          <w:color w:val="A8D08D" w:themeColor="accent6" w:themeTint="99"/>
          <w:sz w:val="24"/>
          <w:szCs w:val="24"/>
        </w:rPr>
        <w:t xml:space="preserve">Events </w:t>
      </w:r>
    </w:p>
    <w:p w14:paraId="5B9F0AEF" w14:textId="10A05F85" w:rsidR="00313185" w:rsidRPr="00690A25" w:rsidRDefault="00313185" w:rsidP="00AC0FC1">
      <w:pPr>
        <w:spacing w:line="360" w:lineRule="auto"/>
        <w:jc w:val="both"/>
        <w:rPr>
          <w:rFonts w:ascii="Calibri" w:hAnsi="Calibri" w:cs="Calibri"/>
          <w:bCs/>
        </w:rPr>
      </w:pPr>
      <w:r w:rsidRPr="00440FBE">
        <w:rPr>
          <w:rFonts w:ascii="Calibri" w:hAnsi="Calibri" w:cs="Calibri"/>
          <w:b/>
        </w:rPr>
        <w:lastRenderedPageBreak/>
        <w:t>4</w:t>
      </w:r>
      <w:r w:rsidRPr="00440FBE">
        <w:rPr>
          <w:rFonts w:ascii="Calibri" w:hAnsi="Calibri" w:cs="Calibri"/>
          <w:b/>
          <w:vertAlign w:val="superscript"/>
        </w:rPr>
        <w:t>th</w:t>
      </w:r>
      <w:r w:rsidRPr="00440FBE">
        <w:rPr>
          <w:rFonts w:ascii="Calibri" w:hAnsi="Calibri" w:cs="Calibri"/>
          <w:b/>
        </w:rPr>
        <w:t xml:space="preserve"> Circular Change Conference</w:t>
      </w:r>
      <w:r w:rsidR="00690A25">
        <w:rPr>
          <w:rFonts w:ascii="Calibri" w:hAnsi="Calibri" w:cs="Calibri"/>
          <w:b/>
        </w:rPr>
        <w:t xml:space="preserve">, </w:t>
      </w:r>
      <w:r w:rsidR="00222CDF" w:rsidRPr="00690A25">
        <w:rPr>
          <w:rFonts w:ascii="Calibri" w:hAnsi="Calibri" w:cs="Calibri"/>
          <w:bCs/>
        </w:rPr>
        <w:t>8 – 9 May 2019, Maribor, Slovenia</w:t>
      </w:r>
    </w:p>
    <w:p w14:paraId="7F3EFF83" w14:textId="034CF1BE" w:rsidR="00222CDF" w:rsidRPr="00690A25" w:rsidRDefault="00222CDF" w:rsidP="00AC0FC1">
      <w:pPr>
        <w:pStyle w:val="Luettelokappale"/>
        <w:numPr>
          <w:ilvl w:val="0"/>
          <w:numId w:val="22"/>
        </w:numPr>
        <w:spacing w:line="360" w:lineRule="auto"/>
        <w:jc w:val="both"/>
        <w:rPr>
          <w:rFonts w:ascii="Calibri" w:hAnsi="Calibri" w:cs="Calibri"/>
          <w:b/>
        </w:rPr>
      </w:pPr>
      <w:r w:rsidRPr="00690A25">
        <w:rPr>
          <w:rFonts w:ascii="Calibri" w:hAnsi="Calibri" w:cs="Calibri"/>
        </w:rPr>
        <w:t>Opening speech by Ladeja Godina Košir, highlighting the role of the ECESP</w:t>
      </w:r>
    </w:p>
    <w:p w14:paraId="2FD9DD78" w14:textId="56C685D3" w:rsidR="00222CDF" w:rsidRPr="00440FBE" w:rsidRDefault="00222CDF" w:rsidP="00AC0FC1">
      <w:pPr>
        <w:pStyle w:val="Luettelokappale"/>
        <w:numPr>
          <w:ilvl w:val="0"/>
          <w:numId w:val="23"/>
        </w:numPr>
        <w:spacing w:line="360" w:lineRule="auto"/>
        <w:jc w:val="both"/>
        <w:rPr>
          <w:rFonts w:ascii="Calibri" w:hAnsi="Calibri" w:cs="Calibri"/>
          <w:b/>
        </w:rPr>
      </w:pPr>
      <w:r w:rsidRPr="00440FBE">
        <w:rPr>
          <w:rFonts w:ascii="Calibri" w:hAnsi="Calibri" w:cs="Calibri"/>
        </w:rPr>
        <w:t xml:space="preserve">Keynote speech by Mr Luca Jahier, President of EESC highlighting the role of the ECESP, participation of </w:t>
      </w:r>
      <w:r w:rsidR="009B6902" w:rsidRPr="00440FBE">
        <w:rPr>
          <w:rFonts w:ascii="Calibri" w:hAnsi="Calibri" w:cs="Calibri"/>
        </w:rPr>
        <w:t xml:space="preserve">CG member </w:t>
      </w:r>
      <w:r w:rsidRPr="00440FBE">
        <w:rPr>
          <w:rFonts w:ascii="Calibri" w:hAnsi="Calibri" w:cs="Calibri"/>
        </w:rPr>
        <w:t xml:space="preserve">Marline Weber (INEC) at a panel on </w:t>
      </w:r>
    </w:p>
    <w:p w14:paraId="75984961" w14:textId="0E119FCD" w:rsidR="00C04AFE" w:rsidRPr="00C52AD0" w:rsidRDefault="00222CDF" w:rsidP="00AC0FC1">
      <w:pPr>
        <w:pStyle w:val="Luettelokappale"/>
        <w:numPr>
          <w:ilvl w:val="0"/>
          <w:numId w:val="23"/>
        </w:numPr>
        <w:spacing w:line="360" w:lineRule="auto"/>
        <w:jc w:val="both"/>
        <w:rPr>
          <w:rFonts w:ascii="Calibri" w:hAnsi="Calibri" w:cs="Calibri"/>
          <w:b/>
        </w:rPr>
      </w:pPr>
      <w:r w:rsidRPr="00440FBE">
        <w:rPr>
          <w:rFonts w:ascii="Calibri" w:hAnsi="Calibri" w:cs="Calibri"/>
        </w:rPr>
        <w:t>Strong European focus: presentation by former EU Commissioner for Transport Violeta Bulc</w:t>
      </w:r>
      <w:r w:rsidR="00C52AD0">
        <w:rPr>
          <w:rFonts w:ascii="Calibri" w:hAnsi="Calibri" w:cs="Calibri"/>
        </w:rPr>
        <w:br/>
      </w:r>
      <w:hyperlink r:id="rId9" w:history="1">
        <w:r w:rsidR="00C04AFE" w:rsidRPr="00C52AD0">
          <w:rPr>
            <w:rStyle w:val="Hyperlinkki"/>
            <w:rFonts w:ascii="Calibri" w:hAnsi="Calibri" w:cs="Calibri"/>
            <w:b/>
          </w:rPr>
          <w:t>Article published by ECESP</w:t>
        </w:r>
      </w:hyperlink>
      <w:r w:rsidR="00C04AFE" w:rsidRPr="00C52AD0">
        <w:rPr>
          <w:rFonts w:ascii="Calibri" w:hAnsi="Calibri" w:cs="Calibri"/>
          <w:b/>
        </w:rPr>
        <w:t xml:space="preserve"> </w:t>
      </w:r>
    </w:p>
    <w:p w14:paraId="39DBEE52" w14:textId="3AF990B2" w:rsidR="00440FBE" w:rsidRPr="00690A25" w:rsidRDefault="00440FBE" w:rsidP="00AC0FC1">
      <w:pPr>
        <w:spacing w:line="360" w:lineRule="auto"/>
        <w:jc w:val="both"/>
        <w:rPr>
          <w:rFonts w:ascii="Calibri" w:hAnsi="Calibri" w:cs="Calibri"/>
          <w:bCs/>
          <w:lang w:val="sl-SI"/>
        </w:rPr>
      </w:pPr>
      <w:r w:rsidRPr="00440FBE">
        <w:rPr>
          <w:rFonts w:ascii="Calibri" w:hAnsi="Calibri" w:cs="Calibri"/>
          <w:b/>
          <w:lang/>
        </w:rPr>
        <w:t>2nd Latin American and Caribbean Days 2</w:t>
      </w:r>
      <w:r w:rsidR="00690A25">
        <w:rPr>
          <w:rFonts w:ascii="Calibri" w:hAnsi="Calibri" w:cs="Calibri"/>
          <w:b/>
          <w:lang w:val="sl-SI"/>
        </w:rPr>
        <w:t xml:space="preserve">019, </w:t>
      </w:r>
      <w:r w:rsidR="00690A25" w:rsidRPr="00690A25">
        <w:rPr>
          <w:rFonts w:ascii="Calibri" w:hAnsi="Calibri" w:cs="Calibri"/>
          <w:bCs/>
          <w:lang w:val="sl-SI"/>
        </w:rPr>
        <w:t>May 20</w:t>
      </w:r>
      <w:r w:rsidR="00690A25">
        <w:rPr>
          <w:rFonts w:ascii="Calibri" w:hAnsi="Calibri" w:cs="Calibri"/>
          <w:bCs/>
          <w:lang w:val="sl-SI"/>
        </w:rPr>
        <w:t xml:space="preserve"> </w:t>
      </w:r>
      <w:r w:rsidR="00690A25" w:rsidRPr="00690A25">
        <w:rPr>
          <w:rFonts w:ascii="Calibri" w:hAnsi="Calibri" w:cs="Calibri"/>
        </w:rPr>
        <w:t xml:space="preserve">– </w:t>
      </w:r>
      <w:r w:rsidR="00690A25" w:rsidRPr="00690A25">
        <w:rPr>
          <w:rFonts w:ascii="Calibri" w:hAnsi="Calibri" w:cs="Calibri"/>
          <w:bCs/>
          <w:lang w:val="sl-SI"/>
        </w:rPr>
        <w:t>26, 2019, Ljubljana</w:t>
      </w:r>
    </w:p>
    <w:p w14:paraId="110DD83B" w14:textId="40D2E350" w:rsidR="00440FBE" w:rsidRPr="00440FBE" w:rsidRDefault="00440FBE" w:rsidP="00AC0FC1">
      <w:pPr>
        <w:pStyle w:val="Luettelokappale"/>
        <w:numPr>
          <w:ilvl w:val="0"/>
          <w:numId w:val="24"/>
        </w:numPr>
        <w:spacing w:line="360" w:lineRule="auto"/>
        <w:jc w:val="both"/>
        <w:rPr>
          <w:rFonts w:ascii="Calibri" w:hAnsi="Calibri" w:cs="Calibri"/>
          <w:b/>
          <w:lang w:val="sl-SI"/>
        </w:rPr>
      </w:pPr>
      <w:r w:rsidRPr="00440FBE">
        <w:rPr>
          <w:rFonts w:eastAsia="Times New Roman" w:cstheme="minorHAnsi"/>
          <w:color w:val="000000"/>
          <w:spacing w:val="5"/>
          <w:shd w:val="clear" w:color="auto" w:fill="FFFFFF"/>
          <w:lang w:val="sl-SI" w:eastAsia="en-GB"/>
        </w:rPr>
        <w:t xml:space="preserve">Ladeja Godina Košir as a speeker, </w:t>
      </w:r>
      <w:r w:rsidRPr="00440FBE">
        <w:rPr>
          <w:rFonts w:eastAsia="Times New Roman" w:cstheme="minorHAnsi"/>
          <w:color w:val="000000"/>
          <w:spacing w:val="5"/>
          <w:shd w:val="clear" w:color="auto" w:fill="FFFFFF"/>
          <w:lang w:eastAsia="en-GB"/>
        </w:rPr>
        <w:t>presenting good circular economy practices from Slovenia and Brazil</w:t>
      </w:r>
      <w:r w:rsidR="000B3616">
        <w:rPr>
          <w:rFonts w:eastAsia="Times New Roman" w:cstheme="minorHAnsi"/>
          <w:color w:val="000000"/>
          <w:spacing w:val="5"/>
          <w:shd w:val="clear" w:color="auto" w:fill="FFFFFF"/>
          <w:lang w:val="sl-SI" w:eastAsia="en-GB"/>
        </w:rPr>
        <w:t>, positioning the role of the ECESP</w:t>
      </w:r>
    </w:p>
    <w:p w14:paraId="0984E406" w14:textId="74C1864F" w:rsidR="00A86F48" w:rsidRPr="00440FBE" w:rsidRDefault="00A86F48" w:rsidP="00AC0FC1">
      <w:pPr>
        <w:spacing w:line="360" w:lineRule="auto"/>
        <w:jc w:val="both"/>
        <w:rPr>
          <w:rFonts w:ascii="Calibri" w:hAnsi="Calibri" w:cs="Calibri"/>
          <w:b/>
        </w:rPr>
      </w:pPr>
      <w:r w:rsidRPr="00440FBE">
        <w:rPr>
          <w:rFonts w:ascii="Calibri" w:hAnsi="Calibri" w:cs="Calibri"/>
          <w:b/>
        </w:rPr>
        <w:t>Urban Future Global Conference</w:t>
      </w:r>
      <w:r w:rsidR="00690A25">
        <w:rPr>
          <w:rFonts w:ascii="Calibri" w:hAnsi="Calibri" w:cs="Calibri"/>
          <w:b/>
        </w:rPr>
        <w:t xml:space="preserve">, </w:t>
      </w:r>
      <w:r w:rsidR="00690A25" w:rsidRPr="00690A25">
        <w:rPr>
          <w:rFonts w:ascii="Calibri" w:hAnsi="Calibri" w:cs="Calibri"/>
          <w:bCs/>
        </w:rPr>
        <w:t>May 22</w:t>
      </w:r>
      <w:r w:rsidR="00690A25">
        <w:rPr>
          <w:rFonts w:ascii="Calibri" w:hAnsi="Calibri" w:cs="Calibri"/>
          <w:bCs/>
        </w:rPr>
        <w:t xml:space="preserve"> </w:t>
      </w:r>
      <w:r w:rsidR="00690A25" w:rsidRPr="00690A25">
        <w:rPr>
          <w:rFonts w:ascii="Calibri" w:hAnsi="Calibri" w:cs="Calibri"/>
        </w:rPr>
        <w:t xml:space="preserve">– </w:t>
      </w:r>
      <w:r w:rsidR="00690A25" w:rsidRPr="00690A25">
        <w:rPr>
          <w:rFonts w:ascii="Calibri" w:hAnsi="Calibri" w:cs="Calibri"/>
          <w:bCs/>
        </w:rPr>
        <w:t>24, 2019, Oslo, Norway</w:t>
      </w:r>
      <w:r w:rsidRPr="00440FBE">
        <w:rPr>
          <w:rFonts w:ascii="Calibri" w:hAnsi="Calibri" w:cs="Calibri"/>
          <w:b/>
        </w:rPr>
        <w:t xml:space="preserve"> </w:t>
      </w:r>
    </w:p>
    <w:p w14:paraId="14DE83BB" w14:textId="26ED7D9C" w:rsidR="00A86F48" w:rsidRPr="00440FBE" w:rsidRDefault="00A86F48" w:rsidP="00AC0FC1">
      <w:pPr>
        <w:spacing w:line="360" w:lineRule="auto"/>
        <w:jc w:val="both"/>
        <w:rPr>
          <w:rFonts w:ascii="Calibri" w:hAnsi="Calibri" w:cs="Calibri"/>
          <w:b/>
        </w:rPr>
      </w:pPr>
      <w:r w:rsidRPr="00440FBE">
        <w:rPr>
          <w:rFonts w:ascii="Calibri" w:hAnsi="Calibri" w:cs="Calibri"/>
          <w:b/>
        </w:rPr>
        <w:t>World Circular Economy Forum</w:t>
      </w:r>
      <w:r w:rsidR="00690A25">
        <w:rPr>
          <w:rFonts w:ascii="Calibri" w:hAnsi="Calibri" w:cs="Calibri"/>
          <w:b/>
        </w:rPr>
        <w:t>,</w:t>
      </w:r>
      <w:r w:rsidR="00534465">
        <w:rPr>
          <w:rFonts w:ascii="Calibri" w:hAnsi="Calibri" w:cs="Calibri"/>
          <w:b/>
        </w:rPr>
        <w:t xml:space="preserve"> </w:t>
      </w:r>
      <w:r w:rsidR="00690A25" w:rsidRPr="00690A25">
        <w:rPr>
          <w:rFonts w:ascii="Calibri" w:hAnsi="Calibri" w:cs="Calibri"/>
          <w:bCs/>
        </w:rPr>
        <w:t>June 3</w:t>
      </w:r>
      <w:r w:rsidR="00690A25">
        <w:rPr>
          <w:rFonts w:ascii="Calibri" w:hAnsi="Calibri" w:cs="Calibri"/>
          <w:bCs/>
        </w:rPr>
        <w:t xml:space="preserve"> </w:t>
      </w:r>
      <w:r w:rsidR="00690A25" w:rsidRPr="00690A25">
        <w:rPr>
          <w:rFonts w:ascii="Calibri" w:hAnsi="Calibri" w:cs="Calibri"/>
        </w:rPr>
        <w:t>–</w:t>
      </w:r>
      <w:r w:rsidR="00690A25">
        <w:rPr>
          <w:rFonts w:ascii="Calibri" w:hAnsi="Calibri" w:cs="Calibri"/>
        </w:rPr>
        <w:t xml:space="preserve"> </w:t>
      </w:r>
      <w:r w:rsidR="00690A25" w:rsidRPr="00690A25">
        <w:rPr>
          <w:rFonts w:ascii="Calibri" w:hAnsi="Calibri" w:cs="Calibri"/>
          <w:bCs/>
        </w:rPr>
        <w:t>5, Helsinki, Finland</w:t>
      </w:r>
      <w:r w:rsidRPr="00440FBE">
        <w:rPr>
          <w:rFonts w:ascii="Calibri" w:hAnsi="Calibri" w:cs="Calibri"/>
          <w:b/>
        </w:rPr>
        <w:t xml:space="preserve"> </w:t>
      </w:r>
    </w:p>
    <w:p w14:paraId="38DEEBFB" w14:textId="07BB8374" w:rsidR="00222CDF" w:rsidRPr="00440FBE" w:rsidRDefault="00222CDF" w:rsidP="00AC0FC1">
      <w:pPr>
        <w:spacing w:line="360" w:lineRule="auto"/>
        <w:jc w:val="both"/>
        <w:rPr>
          <w:rFonts w:ascii="Calibri" w:hAnsi="Calibri" w:cs="Calibri"/>
          <w:b/>
        </w:rPr>
      </w:pPr>
      <w:r w:rsidRPr="00440FBE">
        <w:rPr>
          <w:rFonts w:ascii="Calibri" w:hAnsi="Calibri" w:cs="Calibri"/>
          <w:b/>
        </w:rPr>
        <w:t>Bled Strategic Forum 2019</w:t>
      </w:r>
      <w:r w:rsidR="00690A25">
        <w:rPr>
          <w:rFonts w:ascii="Calibri" w:hAnsi="Calibri" w:cs="Calibri"/>
          <w:b/>
        </w:rPr>
        <w:t xml:space="preserve">, </w:t>
      </w:r>
      <w:r w:rsidR="00690A25" w:rsidRPr="00690A25">
        <w:rPr>
          <w:rFonts w:ascii="Calibri" w:hAnsi="Calibri" w:cs="Calibri"/>
          <w:bCs/>
        </w:rPr>
        <w:t>September</w:t>
      </w:r>
      <w:r w:rsidRPr="00690A25">
        <w:rPr>
          <w:rFonts w:ascii="Calibri" w:hAnsi="Calibri" w:cs="Calibri"/>
          <w:bCs/>
        </w:rPr>
        <w:t xml:space="preserve"> </w:t>
      </w:r>
      <w:r w:rsidR="009B6902" w:rsidRPr="00690A25">
        <w:rPr>
          <w:rFonts w:ascii="Calibri" w:hAnsi="Calibri" w:cs="Calibri"/>
          <w:bCs/>
        </w:rPr>
        <w:t>3</w:t>
      </w:r>
      <w:r w:rsidR="00690A25" w:rsidRPr="00690A25">
        <w:rPr>
          <w:rFonts w:ascii="Calibri" w:hAnsi="Calibri" w:cs="Calibri"/>
          <w:bCs/>
        </w:rPr>
        <w:t xml:space="preserve">, </w:t>
      </w:r>
      <w:r w:rsidR="009B6902" w:rsidRPr="00690A25">
        <w:rPr>
          <w:rFonts w:ascii="Calibri" w:hAnsi="Calibri" w:cs="Calibri"/>
          <w:bCs/>
        </w:rPr>
        <w:t>2019, Bled, Slovenia</w:t>
      </w:r>
    </w:p>
    <w:p w14:paraId="1CACB848" w14:textId="32170FE5" w:rsidR="00C04AFE" w:rsidRPr="00C52AD0" w:rsidRDefault="009B6902" w:rsidP="00AC0FC1">
      <w:pPr>
        <w:pStyle w:val="Luettelokappale"/>
        <w:numPr>
          <w:ilvl w:val="0"/>
          <w:numId w:val="25"/>
        </w:numPr>
        <w:spacing w:line="360" w:lineRule="auto"/>
        <w:jc w:val="both"/>
        <w:rPr>
          <w:rFonts w:ascii="Calibri" w:hAnsi="Calibri" w:cs="Calibri"/>
          <w:b/>
        </w:rPr>
      </w:pPr>
      <w:r w:rsidRPr="00690A25">
        <w:rPr>
          <w:rFonts w:ascii="Calibri" w:hAnsi="Calibri" w:cs="Calibri"/>
        </w:rPr>
        <w:t>Panel discussion “Climate Change - Saving the planet by going Circular” moderated by Ladeja Godina Košir, attended by CG member Kari Herlevi (SITRA) – expanded on ECESP’s role</w:t>
      </w:r>
      <w:r w:rsidR="00C52AD0">
        <w:rPr>
          <w:rFonts w:ascii="Calibri" w:hAnsi="Calibri" w:cs="Calibri"/>
        </w:rPr>
        <w:br/>
      </w:r>
      <w:hyperlink r:id="rId10" w:history="1">
        <w:r w:rsidR="00C04AFE" w:rsidRPr="00C52AD0">
          <w:rPr>
            <w:rStyle w:val="Hyperlinkki"/>
            <w:rFonts w:ascii="Calibri" w:hAnsi="Calibri" w:cs="Calibri"/>
            <w:b/>
          </w:rPr>
          <w:t>Article published by ECESP</w:t>
        </w:r>
      </w:hyperlink>
    </w:p>
    <w:p w14:paraId="2599A93E" w14:textId="52210E36" w:rsidR="00143BF5" w:rsidRPr="00440FBE" w:rsidRDefault="00143BF5" w:rsidP="00AC0FC1">
      <w:p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b/>
          <w:bCs/>
          <w:lang w:eastAsia="en-GB"/>
        </w:rPr>
        <w:t>COP25 Side Event: Combining circular economy principles with GHG-reduction strategies by EESC</w:t>
      </w:r>
      <w:r w:rsidRPr="00440FBE">
        <w:rPr>
          <w:rFonts w:ascii="Calibri" w:eastAsia="Times New Roman" w:hAnsi="Calibri" w:cs="Calibri"/>
          <w:lang w:eastAsia="en-GB"/>
        </w:rPr>
        <w:t xml:space="preserve"> </w:t>
      </w:r>
      <w:r w:rsidR="00AC0FC1">
        <w:rPr>
          <w:rFonts w:ascii="Calibri" w:eastAsia="Times New Roman" w:hAnsi="Calibri" w:cs="Calibri"/>
          <w:lang w:eastAsia="en-GB"/>
        </w:rPr>
        <w:t>–</w:t>
      </w:r>
      <w:r w:rsidR="00AC0FC1" w:rsidRPr="00440FBE">
        <w:rPr>
          <w:rFonts w:ascii="Calibri" w:eastAsia="Times New Roman" w:hAnsi="Calibri" w:cs="Calibri"/>
          <w:lang w:eastAsia="en-GB"/>
        </w:rPr>
        <w:t xml:space="preserve"> December</w:t>
      </w:r>
      <w:r w:rsidR="00876B54">
        <w:rPr>
          <w:rFonts w:ascii="Calibri" w:eastAsia="Times New Roman" w:hAnsi="Calibri" w:cs="Calibri"/>
          <w:lang w:eastAsia="en-GB"/>
        </w:rPr>
        <w:t xml:space="preserve"> </w:t>
      </w:r>
      <w:r w:rsidR="00876B54" w:rsidRPr="00440FBE">
        <w:rPr>
          <w:rFonts w:ascii="Calibri" w:eastAsia="Times New Roman" w:hAnsi="Calibri" w:cs="Calibri"/>
          <w:lang w:eastAsia="en-GB"/>
        </w:rPr>
        <w:t>11</w:t>
      </w:r>
      <w:r w:rsidR="00876B54">
        <w:rPr>
          <w:rFonts w:ascii="Calibri" w:eastAsia="Times New Roman" w:hAnsi="Calibri" w:cs="Calibri"/>
          <w:lang w:eastAsia="en-GB"/>
        </w:rPr>
        <w:t>,</w:t>
      </w:r>
      <w:r w:rsidRPr="00440FBE">
        <w:rPr>
          <w:rFonts w:ascii="Calibri" w:eastAsia="Times New Roman" w:hAnsi="Calibri" w:cs="Calibri"/>
          <w:lang w:eastAsia="en-GB"/>
        </w:rPr>
        <w:t xml:space="preserve"> 2019, Madrid, Spain </w:t>
      </w:r>
    </w:p>
    <w:p w14:paraId="0D635D1E" w14:textId="2CDE7E19" w:rsidR="00143BF5" w:rsidRPr="00440FBE" w:rsidRDefault="00143BF5" w:rsidP="00AC0FC1">
      <w:pPr>
        <w:pStyle w:val="Luettelokappale"/>
        <w:numPr>
          <w:ilvl w:val="0"/>
          <w:numId w:val="26"/>
        </w:num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lang w:eastAsia="en-GB"/>
        </w:rPr>
        <w:t>Speech by Ladeja Godina Košir on ECESP’s activities</w:t>
      </w:r>
    </w:p>
    <w:p w14:paraId="1DAAC6DC" w14:textId="46FE20C5" w:rsidR="009B6902" w:rsidRPr="00440FBE" w:rsidRDefault="009B6902" w:rsidP="00AC0FC1">
      <w:p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b/>
          <w:bCs/>
          <w:lang w:eastAsia="en-GB"/>
        </w:rPr>
        <w:t>Creative Innovation for the Circular Economy: Workshop at the European Circular Economy Stakeholder Conference 2019</w:t>
      </w:r>
      <w:r w:rsidR="00690A25">
        <w:rPr>
          <w:rFonts w:ascii="Calibri" w:eastAsia="Times New Roman" w:hAnsi="Calibri" w:cs="Calibri"/>
          <w:lang w:eastAsia="en-GB"/>
        </w:rPr>
        <w:t>,</w:t>
      </w:r>
      <w:r w:rsidRPr="00440FBE">
        <w:rPr>
          <w:rFonts w:ascii="Calibri" w:eastAsia="Times New Roman" w:hAnsi="Calibri" w:cs="Calibri"/>
          <w:lang w:eastAsia="en-GB"/>
        </w:rPr>
        <w:t xml:space="preserve"> March</w:t>
      </w:r>
      <w:r w:rsidR="00876B54" w:rsidRPr="00440FBE">
        <w:rPr>
          <w:rFonts w:ascii="Calibri" w:eastAsia="Times New Roman" w:hAnsi="Calibri" w:cs="Calibri"/>
          <w:lang w:eastAsia="en-GB"/>
        </w:rPr>
        <w:t xml:space="preserve"> 7</w:t>
      </w:r>
      <w:r w:rsidR="00876B54">
        <w:rPr>
          <w:rFonts w:ascii="Calibri" w:eastAsia="Times New Roman" w:hAnsi="Calibri" w:cs="Calibri"/>
          <w:lang w:eastAsia="en-GB"/>
        </w:rPr>
        <w:t xml:space="preserve">, </w:t>
      </w:r>
      <w:r w:rsidRPr="00440FBE">
        <w:rPr>
          <w:rFonts w:ascii="Calibri" w:eastAsia="Times New Roman" w:hAnsi="Calibri" w:cs="Calibri"/>
          <w:lang w:eastAsia="en-GB"/>
        </w:rPr>
        <w:t>2019</w:t>
      </w:r>
      <w:r w:rsidR="00143BF5" w:rsidRPr="00440FBE">
        <w:rPr>
          <w:rFonts w:ascii="Calibri" w:eastAsia="Times New Roman" w:hAnsi="Calibri" w:cs="Calibri"/>
          <w:lang w:eastAsia="en-GB"/>
        </w:rPr>
        <w:t>, Brussels, Belgium,</w:t>
      </w:r>
    </w:p>
    <w:p w14:paraId="56E68519" w14:textId="66F788E3" w:rsidR="00222CDF" w:rsidRPr="00690A25" w:rsidRDefault="00143BF5" w:rsidP="00AC0FC1">
      <w:pPr>
        <w:pStyle w:val="Luettelokappale"/>
        <w:numPr>
          <w:ilvl w:val="0"/>
          <w:numId w:val="29"/>
        </w:numPr>
        <w:spacing w:before="100" w:beforeAutospacing="1" w:after="100" w:afterAutospacing="1" w:line="360" w:lineRule="auto"/>
        <w:jc w:val="both"/>
        <w:rPr>
          <w:rFonts w:ascii="Calibri" w:eastAsia="Times New Roman" w:hAnsi="Calibri" w:cs="Calibri"/>
          <w:lang w:eastAsia="en-GB"/>
        </w:rPr>
      </w:pPr>
      <w:r w:rsidRPr="00690A25">
        <w:rPr>
          <w:rFonts w:ascii="Calibri" w:eastAsia="Times New Roman" w:hAnsi="Calibri" w:cs="Calibri"/>
          <w:lang w:eastAsia="en-GB"/>
        </w:rPr>
        <w:t>Workshop moderated by Ladeja Godina Košir</w:t>
      </w:r>
    </w:p>
    <w:p w14:paraId="69F32967" w14:textId="1C055D6A" w:rsidR="000B08E8" w:rsidRPr="00440FBE" w:rsidRDefault="000B08E8" w:rsidP="00AC0FC1">
      <w:p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b/>
          <w:bCs/>
          <w:lang w:eastAsia="en-GB"/>
        </w:rPr>
        <w:t>Kyoto Simphosium</w:t>
      </w:r>
      <w:r w:rsidR="00690A25">
        <w:rPr>
          <w:rFonts w:ascii="Calibri" w:eastAsia="Times New Roman" w:hAnsi="Calibri" w:cs="Calibri"/>
          <w:lang w:eastAsia="en-GB"/>
        </w:rPr>
        <w:t xml:space="preserve">, </w:t>
      </w:r>
      <w:r w:rsidRPr="00440FBE">
        <w:rPr>
          <w:rFonts w:ascii="Calibri" w:eastAsia="Times New Roman" w:hAnsi="Calibri" w:cs="Calibri"/>
          <w:lang w:eastAsia="en-GB"/>
        </w:rPr>
        <w:t>June</w:t>
      </w:r>
      <w:r w:rsidR="00690A25">
        <w:rPr>
          <w:rFonts w:ascii="Calibri" w:eastAsia="Times New Roman" w:hAnsi="Calibri" w:cs="Calibri"/>
          <w:lang w:eastAsia="en-GB"/>
        </w:rPr>
        <w:t xml:space="preserve"> </w:t>
      </w:r>
      <w:r w:rsidR="00C52AD0">
        <w:rPr>
          <w:rFonts w:ascii="Calibri" w:eastAsia="Times New Roman" w:hAnsi="Calibri" w:cs="Calibri"/>
          <w:lang w:eastAsia="en-GB"/>
        </w:rPr>
        <w:t>12,</w:t>
      </w:r>
      <w:r w:rsidRPr="00440FBE">
        <w:rPr>
          <w:rFonts w:ascii="Calibri" w:eastAsia="Times New Roman" w:hAnsi="Calibri" w:cs="Calibri"/>
          <w:lang w:eastAsia="en-GB"/>
        </w:rPr>
        <w:t xml:space="preserve"> 2019, Kyoto, Japan</w:t>
      </w:r>
    </w:p>
    <w:p w14:paraId="414B548A" w14:textId="3D50A8D6" w:rsidR="000B08E8" w:rsidRPr="00440FBE" w:rsidRDefault="000B08E8" w:rsidP="00AC0FC1">
      <w:pPr>
        <w:pStyle w:val="Luettelokappale"/>
        <w:numPr>
          <w:ilvl w:val="0"/>
          <w:numId w:val="30"/>
        </w:num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lang w:eastAsia="en-GB"/>
        </w:rPr>
        <w:t>Information on ECESP passed on to the audience during Guest Profesorship at Doshisha University, Kyoto</w:t>
      </w:r>
    </w:p>
    <w:p w14:paraId="79D0A0DD" w14:textId="437C24B9" w:rsidR="00143BF5" w:rsidRPr="00440FBE" w:rsidRDefault="00143BF5" w:rsidP="00AC0FC1">
      <w:p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b/>
          <w:bCs/>
          <w:lang w:eastAsia="en-GB"/>
        </w:rPr>
        <w:lastRenderedPageBreak/>
        <w:t>Bergen Chamber of Commerce Annual Conference 2019</w:t>
      </w:r>
      <w:r w:rsidR="00690A25">
        <w:rPr>
          <w:rFonts w:ascii="Calibri" w:eastAsia="Times New Roman" w:hAnsi="Calibri" w:cs="Calibri"/>
          <w:b/>
          <w:bCs/>
          <w:lang w:eastAsia="en-GB"/>
        </w:rPr>
        <w:t>,</w:t>
      </w:r>
      <w:r w:rsidRPr="00440FBE">
        <w:rPr>
          <w:rFonts w:ascii="Calibri" w:eastAsia="Times New Roman" w:hAnsi="Calibri" w:cs="Calibri"/>
          <w:lang w:eastAsia="en-GB"/>
        </w:rPr>
        <w:t xml:space="preserve"> </w:t>
      </w:r>
      <w:r w:rsidR="00690A25">
        <w:rPr>
          <w:rFonts w:ascii="Calibri" w:eastAsia="Times New Roman" w:hAnsi="Calibri" w:cs="Calibri"/>
          <w:lang w:eastAsia="en-GB"/>
        </w:rPr>
        <w:t>November 15, 2019</w:t>
      </w:r>
      <w:r w:rsidR="00D54E36" w:rsidRPr="00440FBE">
        <w:rPr>
          <w:rFonts w:ascii="Calibri" w:eastAsia="Times New Roman" w:hAnsi="Calibri" w:cs="Calibri"/>
          <w:lang w:eastAsia="en-GB"/>
        </w:rPr>
        <w:t>, Bergen, Norway</w:t>
      </w:r>
    </w:p>
    <w:p w14:paraId="53B792BD" w14:textId="17FEDEC4" w:rsidR="00143BF5" w:rsidRPr="00440FBE" w:rsidRDefault="00143BF5" w:rsidP="00AC0FC1">
      <w:pPr>
        <w:pStyle w:val="Luettelokappale"/>
        <w:numPr>
          <w:ilvl w:val="0"/>
          <w:numId w:val="31"/>
        </w:num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lang w:eastAsia="en-GB"/>
        </w:rPr>
        <w:t>Speech by Ladeja Godina Košir highlighted ECESP’s poten</w:t>
      </w:r>
      <w:r w:rsidR="000B3616">
        <w:rPr>
          <w:rFonts w:ascii="Calibri" w:eastAsia="Times New Roman" w:hAnsi="Calibri" w:cs="Calibri"/>
          <w:lang w:eastAsia="en-GB"/>
        </w:rPr>
        <w:t>tial for integreating Norway</w:t>
      </w:r>
    </w:p>
    <w:p w14:paraId="58FFF3D0" w14:textId="28CD276E" w:rsidR="00143BF5" w:rsidRPr="00440FBE" w:rsidRDefault="00143BF5" w:rsidP="00AC0FC1">
      <w:pPr>
        <w:spacing w:before="100" w:beforeAutospacing="1" w:after="100" w:afterAutospacing="1" w:line="360" w:lineRule="auto"/>
        <w:jc w:val="both"/>
        <w:rPr>
          <w:rFonts w:ascii="Calibri" w:eastAsia="Times New Roman" w:hAnsi="Calibri" w:cs="Calibri"/>
          <w:lang w:eastAsia="en-GB"/>
        </w:rPr>
      </w:pPr>
      <w:r w:rsidRPr="00440FBE">
        <w:rPr>
          <w:rFonts w:ascii="Calibri" w:eastAsia="Times New Roman" w:hAnsi="Calibri" w:cs="Calibri"/>
          <w:b/>
          <w:bCs/>
          <w:lang w:eastAsia="en-GB"/>
        </w:rPr>
        <w:t>Circular Economy School in Apulia Region (CESARe)</w:t>
      </w:r>
      <w:r w:rsidR="00690A25">
        <w:rPr>
          <w:rFonts w:ascii="Calibri" w:eastAsia="Times New Roman" w:hAnsi="Calibri" w:cs="Calibri"/>
          <w:b/>
          <w:bCs/>
          <w:lang w:eastAsia="en-GB"/>
        </w:rPr>
        <w:t xml:space="preserve">, </w:t>
      </w:r>
      <w:r w:rsidRPr="00440FBE">
        <w:rPr>
          <w:rFonts w:ascii="Calibri" w:eastAsia="Times New Roman" w:hAnsi="Calibri" w:cs="Calibri"/>
          <w:lang w:eastAsia="en-GB"/>
        </w:rPr>
        <w:t>October</w:t>
      </w:r>
      <w:r w:rsidR="00690A25">
        <w:rPr>
          <w:rFonts w:ascii="Calibri" w:eastAsia="Times New Roman" w:hAnsi="Calibri" w:cs="Calibri"/>
          <w:lang w:eastAsia="en-GB"/>
        </w:rPr>
        <w:t xml:space="preserve"> 1 </w:t>
      </w:r>
      <w:r w:rsidR="00690A25" w:rsidRPr="00690A25">
        <w:rPr>
          <w:rFonts w:ascii="Calibri" w:hAnsi="Calibri" w:cs="Calibri"/>
        </w:rPr>
        <w:t>–</w:t>
      </w:r>
      <w:r w:rsidR="00690A25">
        <w:rPr>
          <w:rFonts w:ascii="Calibri" w:hAnsi="Calibri" w:cs="Calibri"/>
        </w:rPr>
        <w:t xml:space="preserve"> </w:t>
      </w:r>
      <w:r w:rsidR="00690A25" w:rsidRPr="00440FBE">
        <w:rPr>
          <w:rFonts w:ascii="Calibri" w:eastAsia="Times New Roman" w:hAnsi="Calibri" w:cs="Calibri"/>
          <w:lang w:eastAsia="en-GB"/>
        </w:rPr>
        <w:t xml:space="preserve">3 </w:t>
      </w:r>
      <w:r w:rsidRPr="00440FBE">
        <w:rPr>
          <w:rFonts w:ascii="Calibri" w:eastAsia="Times New Roman" w:hAnsi="Calibri" w:cs="Calibri"/>
          <w:lang w:eastAsia="en-GB"/>
        </w:rPr>
        <w:t>2019</w:t>
      </w:r>
      <w:r w:rsidR="00D54E36" w:rsidRPr="00440FBE">
        <w:rPr>
          <w:rFonts w:ascii="Calibri" w:eastAsia="Times New Roman" w:hAnsi="Calibri" w:cs="Calibri"/>
          <w:lang w:eastAsia="en-GB"/>
        </w:rPr>
        <w:t>, Brindisi, Italy</w:t>
      </w:r>
    </w:p>
    <w:p w14:paraId="6D14505B" w14:textId="1F56A34F" w:rsidR="00143BF5" w:rsidRPr="00690A25" w:rsidRDefault="00143BF5" w:rsidP="00AC0FC1">
      <w:pPr>
        <w:pStyle w:val="Luettelokappale"/>
        <w:numPr>
          <w:ilvl w:val="0"/>
          <w:numId w:val="28"/>
        </w:numPr>
        <w:spacing w:before="100" w:beforeAutospacing="1" w:after="100" w:afterAutospacing="1" w:line="360" w:lineRule="auto"/>
        <w:jc w:val="both"/>
        <w:rPr>
          <w:rFonts w:ascii="Calibri" w:eastAsia="Times New Roman" w:hAnsi="Calibri" w:cs="Calibri"/>
          <w:lang w:eastAsia="en-GB"/>
        </w:rPr>
      </w:pPr>
      <w:r w:rsidRPr="00690A25">
        <w:rPr>
          <w:rFonts w:ascii="Calibri" w:eastAsia="Times New Roman" w:hAnsi="Calibri" w:cs="Calibri"/>
          <w:lang w:eastAsia="en-GB"/>
        </w:rPr>
        <w:t xml:space="preserve">Information on ECESP part of the lecture by Ladeja Godina Košir </w:t>
      </w:r>
    </w:p>
    <w:p w14:paraId="71C60C36" w14:textId="24D29828" w:rsidR="002E0E5A" w:rsidRPr="00690A25" w:rsidRDefault="002E0E5A" w:rsidP="00AC0FC1">
      <w:pPr>
        <w:spacing w:before="100" w:beforeAutospacing="1" w:after="100" w:afterAutospacing="1" w:line="360" w:lineRule="auto"/>
        <w:jc w:val="both"/>
        <w:rPr>
          <w:rFonts w:ascii="Calibri" w:eastAsia="Times New Roman" w:hAnsi="Calibri" w:cs="Calibri"/>
          <w:color w:val="000000" w:themeColor="text1"/>
          <w:lang w:eastAsia="en-GB"/>
        </w:rPr>
      </w:pPr>
      <w:r w:rsidRPr="00690A25">
        <w:rPr>
          <w:rFonts w:ascii="Calibri" w:eastAsia="Times New Roman" w:hAnsi="Calibri" w:cs="Calibri"/>
          <w:b/>
          <w:bCs/>
          <w:color w:val="000000" w:themeColor="text1"/>
          <w:lang w:eastAsia="en-GB"/>
        </w:rPr>
        <w:t>International Workshop on Targets for a Circular Economy</w:t>
      </w:r>
      <w:r w:rsidR="00690A25">
        <w:rPr>
          <w:rFonts w:ascii="Calibri" w:eastAsia="Times New Roman" w:hAnsi="Calibri" w:cs="Calibri"/>
          <w:color w:val="000000" w:themeColor="text1"/>
          <w:lang w:eastAsia="en-GB"/>
        </w:rPr>
        <w:t xml:space="preserve">, </w:t>
      </w:r>
      <w:r w:rsidRPr="00690A25">
        <w:rPr>
          <w:rFonts w:ascii="Calibri" w:eastAsia="Times New Roman" w:hAnsi="Calibri" w:cs="Calibri"/>
          <w:color w:val="000000" w:themeColor="text1"/>
          <w:lang w:eastAsia="en-GB"/>
        </w:rPr>
        <w:t>January</w:t>
      </w:r>
      <w:r w:rsidR="00690A25">
        <w:rPr>
          <w:rFonts w:ascii="Calibri" w:eastAsia="Times New Roman" w:hAnsi="Calibri" w:cs="Calibri"/>
          <w:color w:val="000000" w:themeColor="text1"/>
          <w:lang w:eastAsia="en-GB"/>
        </w:rPr>
        <w:t xml:space="preserve"> </w:t>
      </w:r>
      <w:r w:rsidR="00690A25" w:rsidRPr="00690A25">
        <w:rPr>
          <w:rFonts w:ascii="Calibri" w:eastAsia="Times New Roman" w:hAnsi="Calibri" w:cs="Calibri"/>
          <w:color w:val="000000" w:themeColor="text1"/>
          <w:lang w:eastAsia="en-GB"/>
        </w:rPr>
        <w:t>17,</w:t>
      </w:r>
      <w:r w:rsidRPr="00690A25">
        <w:rPr>
          <w:rFonts w:ascii="Calibri" w:eastAsia="Times New Roman" w:hAnsi="Calibri" w:cs="Calibri"/>
          <w:color w:val="000000" w:themeColor="text1"/>
          <w:lang w:eastAsia="en-GB"/>
        </w:rPr>
        <w:t xml:space="preserve"> 2020, The Hague, Netherlands </w:t>
      </w:r>
    </w:p>
    <w:p w14:paraId="268F7675" w14:textId="32B3AB00" w:rsidR="009F7B38" w:rsidRPr="00C52AD0" w:rsidRDefault="002E0E5A" w:rsidP="00AC0FC1">
      <w:pPr>
        <w:pStyle w:val="Luettelokappale"/>
        <w:numPr>
          <w:ilvl w:val="0"/>
          <w:numId w:val="27"/>
        </w:numPr>
        <w:spacing w:before="100" w:beforeAutospacing="1" w:after="100" w:afterAutospacing="1" w:line="360" w:lineRule="auto"/>
        <w:jc w:val="both"/>
        <w:rPr>
          <w:rFonts w:ascii="Calibri" w:eastAsia="Times New Roman" w:hAnsi="Calibri" w:cs="Calibri"/>
          <w:color w:val="000000" w:themeColor="text1"/>
          <w:lang w:eastAsia="en-GB"/>
        </w:rPr>
      </w:pPr>
      <w:r w:rsidRPr="00690A25">
        <w:rPr>
          <w:rFonts w:ascii="Calibri" w:eastAsia="Times New Roman" w:hAnsi="Calibri" w:cs="Calibri"/>
          <w:color w:val="000000" w:themeColor="text1"/>
          <w:lang w:eastAsia="en-GB"/>
        </w:rPr>
        <w:t xml:space="preserve">Ladeja Godina Košir sharing </w:t>
      </w:r>
      <w:r w:rsidR="00690A25" w:rsidRPr="00690A25">
        <w:rPr>
          <w:rFonts w:ascii="Calibri" w:eastAsia="Times New Roman" w:hAnsi="Calibri" w:cs="Calibri"/>
          <w:color w:val="000000" w:themeColor="text1"/>
          <w:lang w:eastAsia="en-GB"/>
        </w:rPr>
        <w:t>perspectives</w:t>
      </w:r>
      <w:r w:rsidRPr="00690A25">
        <w:rPr>
          <w:rFonts w:ascii="Calibri" w:eastAsia="Times New Roman" w:hAnsi="Calibri" w:cs="Calibri"/>
          <w:color w:val="000000" w:themeColor="text1"/>
          <w:lang w:eastAsia="en-GB"/>
        </w:rPr>
        <w:t xml:space="preserve"> of E</w:t>
      </w:r>
      <w:r w:rsidR="000B08E8" w:rsidRPr="00690A25">
        <w:rPr>
          <w:rFonts w:ascii="Calibri" w:eastAsia="Times New Roman" w:hAnsi="Calibri" w:cs="Calibri"/>
          <w:color w:val="000000" w:themeColor="text1"/>
          <w:lang w:eastAsia="en-GB"/>
        </w:rPr>
        <w:t>CESP and Circular Change.</w:t>
      </w:r>
    </w:p>
    <w:p w14:paraId="48D80790" w14:textId="7CB4DD91" w:rsidR="00690A25" w:rsidRDefault="00690A25" w:rsidP="00AC0FC1">
      <w:pPr>
        <w:spacing w:before="100" w:beforeAutospacing="1" w:after="100" w:afterAutospacing="1" w:line="360" w:lineRule="auto"/>
        <w:jc w:val="both"/>
        <w:rPr>
          <w:rFonts w:ascii="Calibri" w:eastAsia="Times New Roman" w:hAnsi="Calibri" w:cs="Calibri"/>
          <w:color w:val="000000" w:themeColor="text1"/>
          <w:lang w:val="sl-SI" w:eastAsia="en-GB"/>
        </w:rPr>
      </w:pPr>
      <w:r w:rsidRPr="00690A25">
        <w:rPr>
          <w:rFonts w:ascii="Calibri" w:eastAsia="Times New Roman" w:hAnsi="Calibri" w:cs="Calibri"/>
          <w:b/>
          <w:bCs/>
          <w:color w:val="000000" w:themeColor="text1"/>
          <w:lang w:eastAsia="en-GB"/>
        </w:rPr>
        <w:t>ECESP Breakfast meeting</w:t>
      </w:r>
      <w:r>
        <w:rPr>
          <w:rFonts w:ascii="Calibri" w:eastAsia="Times New Roman" w:hAnsi="Calibri" w:cs="Calibri"/>
          <w:b/>
          <w:bCs/>
          <w:color w:val="000000" w:themeColor="text1"/>
          <w:lang w:val="sl-SI" w:eastAsia="en-GB"/>
        </w:rPr>
        <w:t xml:space="preserve">, Coordination Group, </w:t>
      </w:r>
      <w:r>
        <w:rPr>
          <w:rFonts w:ascii="Calibri" w:eastAsia="Times New Roman" w:hAnsi="Calibri" w:cs="Calibri"/>
          <w:color w:val="000000" w:themeColor="text1"/>
          <w:lang w:val="sl-SI" w:eastAsia="en-GB"/>
        </w:rPr>
        <w:t>January 29, 2020, Brussels, Belgium</w:t>
      </w:r>
    </w:p>
    <w:p w14:paraId="1153D200" w14:textId="5551C97F" w:rsidR="00C52AD0" w:rsidRDefault="00C52AD0" w:rsidP="00AC0FC1">
      <w:pPr>
        <w:spacing w:before="100" w:beforeAutospacing="1" w:after="100" w:afterAutospacing="1" w:line="360" w:lineRule="auto"/>
        <w:jc w:val="both"/>
        <w:rPr>
          <w:rFonts w:ascii="Calibri" w:eastAsia="Times New Roman" w:hAnsi="Calibri" w:cs="Calibri"/>
          <w:color w:val="000000" w:themeColor="text1"/>
          <w:lang w:val="sl-SI" w:eastAsia="en-GB"/>
        </w:rPr>
      </w:pPr>
      <w:r w:rsidRPr="00C52AD0">
        <w:rPr>
          <w:rFonts w:ascii="Calibri" w:eastAsia="Times New Roman" w:hAnsi="Calibri" w:cs="Calibri"/>
          <w:b/>
          <w:bCs/>
          <w:color w:val="000000" w:themeColor="text1"/>
          <w:lang w:eastAsia="en-GB"/>
        </w:rPr>
        <w:t>International Cradle to Cradle Congress 2020</w:t>
      </w:r>
      <w:r>
        <w:rPr>
          <w:rFonts w:ascii="Calibri" w:eastAsia="Times New Roman" w:hAnsi="Calibri" w:cs="Calibri"/>
          <w:color w:val="000000" w:themeColor="text1"/>
          <w:lang w:val="sl-SI" w:eastAsia="en-GB"/>
        </w:rPr>
        <w:t>, January 31, 2020, Berlin, Germany</w:t>
      </w:r>
    </w:p>
    <w:p w14:paraId="07F4689B" w14:textId="77777777" w:rsidR="00C52AD0" w:rsidRDefault="00C52AD0" w:rsidP="00AC0FC1">
      <w:pPr>
        <w:pStyle w:val="Luettelokappale"/>
        <w:numPr>
          <w:ilvl w:val="0"/>
          <w:numId w:val="34"/>
        </w:numPr>
        <w:spacing w:before="100" w:beforeAutospacing="1" w:after="100" w:afterAutospacing="1" w:line="360" w:lineRule="auto"/>
        <w:jc w:val="both"/>
        <w:rPr>
          <w:rFonts w:ascii="Calibri" w:eastAsia="Times New Roman" w:hAnsi="Calibri" w:cs="Calibri"/>
          <w:color w:val="000000" w:themeColor="text1"/>
          <w:lang w:val="sl-SI" w:eastAsia="en-GB"/>
        </w:rPr>
      </w:pPr>
      <w:r w:rsidRPr="00C52AD0">
        <w:rPr>
          <w:rFonts w:ascii="Calibri" w:eastAsia="Times New Roman" w:hAnsi="Calibri" w:cs="Calibri"/>
          <w:color w:val="000000" w:themeColor="text1"/>
          <w:lang w:val="sl-SI" w:eastAsia="en-GB"/>
        </w:rPr>
        <w:t>Ladeja Godina Košir as a representative of ECESP</w:t>
      </w:r>
    </w:p>
    <w:p w14:paraId="2BE4AC7D" w14:textId="27B4B216" w:rsidR="00C52AD0" w:rsidRPr="00C52AD0" w:rsidRDefault="00C52AD0" w:rsidP="00AC0FC1">
      <w:pPr>
        <w:spacing w:before="100" w:beforeAutospacing="1" w:after="100" w:afterAutospacing="1" w:line="360" w:lineRule="auto"/>
        <w:jc w:val="both"/>
        <w:rPr>
          <w:rFonts w:ascii="Calibri" w:eastAsia="Times New Roman" w:hAnsi="Calibri" w:cs="Calibri"/>
          <w:color w:val="000000" w:themeColor="text1"/>
          <w:lang w:val="sl-SI" w:eastAsia="en-GB"/>
        </w:rPr>
      </w:pPr>
      <w:r w:rsidRPr="00C52AD0">
        <w:rPr>
          <w:rFonts w:ascii="Calibri" w:eastAsia="Times New Roman" w:hAnsi="Calibri" w:cs="Calibri"/>
          <w:b/>
          <w:bCs/>
          <w:color w:val="000000" w:themeColor="text1"/>
          <w:lang w:val="en" w:eastAsia="en-GB"/>
        </w:rPr>
        <w:t xml:space="preserve">Circular economy: Co-creating a sustainable future in the Alpine-Adriatic region, </w:t>
      </w:r>
      <w:r w:rsidRPr="00C52AD0">
        <w:rPr>
          <w:rFonts w:ascii="Calibri" w:eastAsia="Times New Roman" w:hAnsi="Calibri" w:cs="Calibri"/>
          <w:color w:val="000000" w:themeColor="text1"/>
          <w:lang w:val="en" w:eastAsia="en-GB"/>
        </w:rPr>
        <w:t xml:space="preserve">February 5, 2020, </w:t>
      </w:r>
      <w:r w:rsidRPr="00C52AD0">
        <w:rPr>
          <w:rFonts w:ascii="Calibri" w:eastAsia="Times New Roman" w:hAnsi="Calibri" w:cs="Calibri"/>
          <w:color w:val="000000" w:themeColor="text1"/>
          <w:lang w:eastAsia="en-GB"/>
        </w:rPr>
        <w:t>Kanzian am Klopeiner See</w:t>
      </w:r>
      <w:r w:rsidR="000B3616">
        <w:rPr>
          <w:rFonts w:ascii="Calibri" w:eastAsia="Times New Roman" w:hAnsi="Calibri" w:cs="Calibri"/>
          <w:color w:val="000000" w:themeColor="text1"/>
          <w:lang w:val="sl-SI" w:eastAsia="en-GB"/>
        </w:rPr>
        <w:t xml:space="preserve">, </w:t>
      </w:r>
      <w:r w:rsidRPr="00C52AD0">
        <w:rPr>
          <w:rFonts w:ascii="Calibri" w:eastAsia="Times New Roman" w:hAnsi="Calibri" w:cs="Calibri"/>
          <w:color w:val="000000" w:themeColor="text1"/>
          <w:lang w:eastAsia="en-GB"/>
        </w:rPr>
        <w:t>Austria</w:t>
      </w:r>
    </w:p>
    <w:p w14:paraId="55929673" w14:textId="5A20C843" w:rsidR="00C52AD0" w:rsidRPr="00C52AD0" w:rsidRDefault="00C52AD0" w:rsidP="00AC0FC1">
      <w:pPr>
        <w:pStyle w:val="Luettelokappale"/>
        <w:numPr>
          <w:ilvl w:val="0"/>
          <w:numId w:val="34"/>
        </w:numPr>
        <w:spacing w:before="100" w:beforeAutospacing="1" w:after="100" w:afterAutospacing="1" w:line="360" w:lineRule="auto"/>
        <w:jc w:val="both"/>
        <w:rPr>
          <w:rFonts w:ascii="Calibri" w:eastAsia="Times New Roman" w:hAnsi="Calibri" w:cs="Calibri"/>
          <w:color w:val="000000" w:themeColor="text1"/>
          <w:lang w:val="sl-SI" w:eastAsia="en-GB"/>
        </w:rPr>
      </w:pPr>
      <w:r w:rsidRPr="00C52AD0">
        <w:rPr>
          <w:rFonts w:ascii="Calibri" w:eastAsia="Times New Roman" w:hAnsi="Calibri" w:cs="Calibri"/>
          <w:color w:val="000000" w:themeColor="text1"/>
          <w:lang w:val="sl-SI" w:eastAsia="en-GB"/>
        </w:rPr>
        <w:t xml:space="preserve">Ladeja Godina Košir </w:t>
      </w:r>
      <w:r>
        <w:rPr>
          <w:rFonts w:ascii="Calibri" w:eastAsia="Times New Roman" w:hAnsi="Calibri" w:cs="Calibri"/>
          <w:color w:val="000000" w:themeColor="text1"/>
          <w:lang w:val="sl-SI" w:eastAsia="en-GB"/>
        </w:rPr>
        <w:t>key note speeker</w:t>
      </w:r>
      <w:r w:rsidR="000B3616">
        <w:rPr>
          <w:rFonts w:ascii="Calibri" w:eastAsia="Times New Roman" w:hAnsi="Calibri" w:cs="Calibri"/>
          <w:color w:val="000000" w:themeColor="text1"/>
          <w:lang w:val="sl-SI" w:eastAsia="en-GB"/>
        </w:rPr>
        <w:t xml:space="preserve"> presenting the ECESP</w:t>
      </w:r>
    </w:p>
    <w:p w14:paraId="7337D200" w14:textId="574517F0" w:rsidR="002E0E5A" w:rsidRPr="00690A25" w:rsidRDefault="002E0E5A" w:rsidP="00AC0FC1">
      <w:pPr>
        <w:spacing w:before="100" w:beforeAutospacing="1" w:after="100" w:afterAutospacing="1" w:line="360" w:lineRule="auto"/>
        <w:jc w:val="both"/>
        <w:rPr>
          <w:rFonts w:ascii="Calibri" w:eastAsia="Times New Roman" w:hAnsi="Calibri" w:cs="Calibri"/>
          <w:color w:val="000000" w:themeColor="text1"/>
          <w:lang w:eastAsia="en-GB"/>
        </w:rPr>
      </w:pPr>
      <w:r w:rsidRPr="00690A25">
        <w:rPr>
          <w:rFonts w:ascii="Calibri" w:eastAsia="Times New Roman" w:hAnsi="Calibri" w:cs="Calibri"/>
          <w:b/>
          <w:bCs/>
          <w:color w:val="000000" w:themeColor="text1"/>
          <w:lang w:eastAsia="en-GB"/>
        </w:rPr>
        <w:t>Circular Economy Israel Summit</w:t>
      </w:r>
      <w:r w:rsidR="00690A25">
        <w:rPr>
          <w:rFonts w:ascii="Calibri" w:eastAsia="Times New Roman" w:hAnsi="Calibri" w:cs="Calibri"/>
          <w:color w:val="000000" w:themeColor="text1"/>
          <w:lang w:eastAsia="en-GB"/>
        </w:rPr>
        <w:t xml:space="preserve">, </w:t>
      </w:r>
      <w:r w:rsidRPr="00690A25">
        <w:rPr>
          <w:rFonts w:ascii="Calibri" w:eastAsia="Times New Roman" w:hAnsi="Calibri" w:cs="Calibri"/>
          <w:color w:val="000000" w:themeColor="text1"/>
          <w:lang w:eastAsia="en-GB"/>
        </w:rPr>
        <w:t>February</w:t>
      </w:r>
      <w:r w:rsidR="00690A25">
        <w:rPr>
          <w:rFonts w:ascii="Calibri" w:eastAsia="Times New Roman" w:hAnsi="Calibri" w:cs="Calibri"/>
          <w:color w:val="000000" w:themeColor="text1"/>
          <w:lang w:eastAsia="en-GB"/>
        </w:rPr>
        <w:t xml:space="preserve"> 19, </w:t>
      </w:r>
      <w:r w:rsidR="00690A25" w:rsidRPr="00690A25">
        <w:rPr>
          <w:rFonts w:ascii="Calibri" w:eastAsia="Times New Roman" w:hAnsi="Calibri" w:cs="Calibri"/>
          <w:color w:val="000000" w:themeColor="text1"/>
          <w:lang w:eastAsia="en-GB"/>
        </w:rPr>
        <w:t>2020</w:t>
      </w:r>
      <w:r w:rsidRPr="00690A25">
        <w:rPr>
          <w:rFonts w:ascii="Calibri" w:eastAsia="Times New Roman" w:hAnsi="Calibri" w:cs="Calibri"/>
          <w:color w:val="000000" w:themeColor="text1"/>
          <w:lang w:eastAsia="en-GB"/>
        </w:rPr>
        <w:t>, Tel Aviv, Israel</w:t>
      </w:r>
    </w:p>
    <w:p w14:paraId="309AC383" w14:textId="2E22E00C" w:rsidR="002E0E5A" w:rsidRPr="00690A25" w:rsidRDefault="002E0E5A" w:rsidP="00AC0FC1">
      <w:pPr>
        <w:pStyle w:val="Luettelokappale"/>
        <w:numPr>
          <w:ilvl w:val="0"/>
          <w:numId w:val="32"/>
        </w:numPr>
        <w:spacing w:before="100" w:beforeAutospacing="1" w:after="100" w:afterAutospacing="1" w:line="360" w:lineRule="auto"/>
        <w:jc w:val="both"/>
        <w:rPr>
          <w:rFonts w:ascii="Calibri" w:eastAsia="Times New Roman" w:hAnsi="Calibri" w:cs="Calibri"/>
          <w:color w:val="000000" w:themeColor="text1"/>
          <w:lang w:eastAsia="en-GB"/>
        </w:rPr>
      </w:pPr>
      <w:r w:rsidRPr="00690A25">
        <w:rPr>
          <w:rFonts w:ascii="Calibri" w:eastAsia="Times New Roman" w:hAnsi="Calibri" w:cs="Calibri"/>
          <w:color w:val="000000" w:themeColor="text1"/>
          <w:lang w:eastAsia="en-GB"/>
        </w:rPr>
        <w:t xml:space="preserve">Opening Session on Circular Economy – EU Accelerator by Ladeja Godina Košir  </w:t>
      </w:r>
    </w:p>
    <w:p w14:paraId="6666AF52" w14:textId="2AE8EBA2" w:rsidR="002E0E5A" w:rsidRPr="00690A25" w:rsidRDefault="002E0E5A" w:rsidP="00AC0FC1">
      <w:pPr>
        <w:spacing w:before="100" w:beforeAutospacing="1" w:after="100" w:afterAutospacing="1" w:line="360" w:lineRule="auto"/>
        <w:jc w:val="both"/>
        <w:rPr>
          <w:rFonts w:ascii="Calibri" w:eastAsia="Times New Roman" w:hAnsi="Calibri" w:cs="Calibri"/>
          <w:color w:val="000000" w:themeColor="text1"/>
          <w:lang w:eastAsia="en-GB"/>
        </w:rPr>
      </w:pPr>
      <w:r w:rsidRPr="00690A25">
        <w:rPr>
          <w:rFonts w:ascii="Calibri" w:eastAsia="Times New Roman" w:hAnsi="Calibri" w:cs="Calibri"/>
          <w:b/>
          <w:bCs/>
          <w:color w:val="000000" w:themeColor="text1"/>
          <w:lang w:eastAsia="en-GB"/>
        </w:rPr>
        <w:t>Webinar “The EC Circular Economy Action Plan – Moving forward”</w:t>
      </w:r>
      <w:r w:rsidR="00690A25">
        <w:rPr>
          <w:rFonts w:ascii="Calibri" w:eastAsia="Times New Roman" w:hAnsi="Calibri" w:cs="Calibri"/>
          <w:color w:val="000000" w:themeColor="text1"/>
          <w:lang w:eastAsia="en-GB"/>
        </w:rPr>
        <w:t xml:space="preserve">, </w:t>
      </w:r>
      <w:r w:rsidRPr="00690A25">
        <w:rPr>
          <w:rFonts w:ascii="Calibri" w:eastAsia="Times New Roman" w:hAnsi="Calibri" w:cs="Calibri"/>
          <w:color w:val="000000" w:themeColor="text1"/>
          <w:lang w:eastAsia="en-GB"/>
        </w:rPr>
        <w:t>May</w:t>
      </w:r>
      <w:r w:rsidR="00347B92" w:rsidRPr="00690A25">
        <w:rPr>
          <w:rFonts w:ascii="Calibri" w:eastAsia="Times New Roman" w:hAnsi="Calibri" w:cs="Calibri"/>
          <w:color w:val="000000" w:themeColor="text1"/>
          <w:lang w:eastAsia="en-GB"/>
        </w:rPr>
        <w:t xml:space="preserve"> </w:t>
      </w:r>
      <w:r w:rsidR="00690A25">
        <w:rPr>
          <w:rFonts w:ascii="Calibri" w:eastAsia="Times New Roman" w:hAnsi="Calibri" w:cs="Calibri"/>
          <w:color w:val="000000" w:themeColor="text1"/>
          <w:lang w:eastAsia="en-GB"/>
        </w:rPr>
        <w:t xml:space="preserve">7, </w:t>
      </w:r>
      <w:r w:rsidR="00347B92" w:rsidRPr="00690A25">
        <w:rPr>
          <w:rFonts w:ascii="Calibri" w:eastAsia="Times New Roman" w:hAnsi="Calibri" w:cs="Calibri"/>
          <w:color w:val="000000" w:themeColor="text1"/>
          <w:lang w:eastAsia="en-GB"/>
        </w:rPr>
        <w:t>20</w:t>
      </w:r>
      <w:r w:rsidRPr="00690A25">
        <w:rPr>
          <w:rFonts w:ascii="Calibri" w:eastAsia="Times New Roman" w:hAnsi="Calibri" w:cs="Calibri"/>
          <w:color w:val="000000" w:themeColor="text1"/>
          <w:lang w:eastAsia="en-GB"/>
        </w:rPr>
        <w:t>20</w:t>
      </w:r>
      <w:r w:rsidR="00690A25">
        <w:rPr>
          <w:rFonts w:ascii="Calibri" w:eastAsia="Times New Roman" w:hAnsi="Calibri" w:cs="Calibri"/>
          <w:color w:val="000000" w:themeColor="text1"/>
          <w:lang w:eastAsia="en-GB"/>
        </w:rPr>
        <w:t xml:space="preserve"> (</w:t>
      </w:r>
      <w:r w:rsidRPr="00690A25">
        <w:rPr>
          <w:rFonts w:ascii="Calibri" w:eastAsia="Times New Roman" w:hAnsi="Calibri" w:cs="Calibri"/>
          <w:color w:val="000000" w:themeColor="text1"/>
          <w:lang w:eastAsia="en-GB"/>
        </w:rPr>
        <w:t xml:space="preserve">Virtual </w:t>
      </w:r>
      <w:r w:rsidR="00690A25">
        <w:rPr>
          <w:rFonts w:ascii="Calibri" w:eastAsia="Times New Roman" w:hAnsi="Calibri" w:cs="Calibri"/>
          <w:color w:val="000000" w:themeColor="text1"/>
          <w:lang w:eastAsia="en-GB"/>
        </w:rPr>
        <w:t>e</w:t>
      </w:r>
      <w:r w:rsidRPr="00690A25">
        <w:rPr>
          <w:rFonts w:ascii="Calibri" w:eastAsia="Times New Roman" w:hAnsi="Calibri" w:cs="Calibri"/>
          <w:color w:val="000000" w:themeColor="text1"/>
          <w:lang w:eastAsia="en-GB"/>
        </w:rPr>
        <w:t>vent</w:t>
      </w:r>
      <w:r w:rsidR="00690A25">
        <w:rPr>
          <w:rFonts w:ascii="Calibri" w:eastAsia="Times New Roman" w:hAnsi="Calibri" w:cs="Calibri"/>
          <w:color w:val="000000" w:themeColor="text1"/>
          <w:lang w:eastAsia="en-GB"/>
        </w:rPr>
        <w:t>)</w:t>
      </w:r>
    </w:p>
    <w:p w14:paraId="6CE5A0AE" w14:textId="6A8DDCE5" w:rsidR="00E81860" w:rsidRPr="00690A25" w:rsidRDefault="002E0E5A" w:rsidP="00AC0FC1">
      <w:pPr>
        <w:pStyle w:val="Luettelokappale"/>
        <w:numPr>
          <w:ilvl w:val="0"/>
          <w:numId w:val="33"/>
        </w:numPr>
        <w:spacing w:before="100" w:beforeAutospacing="1" w:after="100" w:afterAutospacing="1" w:line="360" w:lineRule="auto"/>
        <w:jc w:val="both"/>
        <w:rPr>
          <w:rFonts w:ascii="Calibri" w:eastAsia="Times New Roman" w:hAnsi="Calibri" w:cs="Calibri"/>
          <w:color w:val="000000" w:themeColor="text1"/>
          <w:lang w:eastAsia="en-GB"/>
        </w:rPr>
      </w:pPr>
      <w:r w:rsidRPr="00690A25">
        <w:rPr>
          <w:rFonts w:ascii="Calibri" w:eastAsia="Times New Roman" w:hAnsi="Calibri" w:cs="Calibri"/>
          <w:color w:val="000000" w:themeColor="text1"/>
          <w:lang w:eastAsia="en-GB"/>
        </w:rPr>
        <w:t>Experts Ladeja Godina Košir,</w:t>
      </w:r>
      <w:r w:rsidRPr="00690A25">
        <w:rPr>
          <w:rFonts w:ascii="Calibri" w:eastAsia="Times New Roman" w:hAnsi="Calibri" w:cs="Calibri"/>
          <w:color w:val="000000" w:themeColor="text1"/>
          <w:lang w:eastAsia="en-GB"/>
        </w:rPr>
        <w:t xml:space="preserve"> </w:t>
      </w:r>
      <w:r w:rsidRPr="00690A25">
        <w:rPr>
          <w:rFonts w:ascii="Calibri" w:eastAsia="Times New Roman" w:hAnsi="Calibri" w:cs="Calibri"/>
          <w:color w:val="000000" w:themeColor="text1"/>
          <w:lang w:val="sl-SI" w:eastAsia="en-GB"/>
        </w:rPr>
        <w:t>Philip Nugent and Cilluab Lohan</w:t>
      </w:r>
      <w:r w:rsidRPr="00690A25">
        <w:rPr>
          <w:rFonts w:ascii="Calibri" w:eastAsia="Times New Roman" w:hAnsi="Calibri" w:cs="Calibri"/>
          <w:color w:val="000000" w:themeColor="text1"/>
          <w:lang w:eastAsia="en-GB"/>
        </w:rPr>
        <w:t xml:space="preserve"> were discussing Circular Economy Action Plan (CEAP) that serves for a Cleaner and More Competitive Europe. </w:t>
      </w:r>
    </w:p>
    <w:p w14:paraId="74172E3D" w14:textId="3D782E33" w:rsidR="00690A25" w:rsidRDefault="00690A25" w:rsidP="00AC0FC1">
      <w:pPr>
        <w:spacing w:before="100" w:beforeAutospacing="1" w:after="100" w:afterAutospacing="1" w:line="360" w:lineRule="auto"/>
        <w:jc w:val="both"/>
        <w:rPr>
          <w:rFonts w:eastAsia="Times New Roman" w:cstheme="minorHAnsi"/>
          <w:color w:val="000000" w:themeColor="text1"/>
          <w:lang w:val="sl-SI" w:eastAsia="en-GB"/>
        </w:rPr>
      </w:pPr>
      <w:r>
        <w:rPr>
          <w:rFonts w:eastAsia="Times New Roman" w:cstheme="minorHAnsi"/>
          <w:b/>
          <w:bCs/>
          <w:color w:val="000000" w:themeColor="text1"/>
          <w:lang w:val="sl-SI" w:eastAsia="en-GB"/>
        </w:rPr>
        <w:t xml:space="preserve">Webinar </w:t>
      </w:r>
      <w:r w:rsidRPr="00690A25">
        <w:rPr>
          <w:rFonts w:ascii="Calibri" w:eastAsia="Times New Roman" w:hAnsi="Calibri" w:cs="Calibri"/>
          <w:b/>
          <w:bCs/>
          <w:color w:val="000000" w:themeColor="text1"/>
          <w:lang w:eastAsia="en-GB"/>
        </w:rPr>
        <w:t>“</w:t>
      </w:r>
      <w:r>
        <w:rPr>
          <w:rFonts w:eastAsia="Times New Roman" w:cstheme="minorHAnsi"/>
          <w:b/>
          <w:bCs/>
          <w:color w:val="000000" w:themeColor="text1"/>
          <w:lang w:val="sl-SI" w:eastAsia="en-GB"/>
        </w:rPr>
        <w:t>Brazilian Circular Capacity Building</w:t>
      </w:r>
      <w:r w:rsidRPr="00690A25">
        <w:rPr>
          <w:rFonts w:ascii="Calibri" w:eastAsia="Times New Roman" w:hAnsi="Calibri" w:cs="Calibri"/>
          <w:color w:val="000000" w:themeColor="text1"/>
          <w:lang w:eastAsia="en-GB"/>
        </w:rPr>
        <w:t>”</w:t>
      </w:r>
      <w:r w:rsidRPr="00690A25">
        <w:rPr>
          <w:rFonts w:eastAsia="Times New Roman" w:cstheme="minorHAnsi"/>
          <w:color w:val="000000" w:themeColor="text1"/>
          <w:lang w:val="sl-SI" w:eastAsia="en-GB"/>
        </w:rPr>
        <w:t xml:space="preserve">, April, 15, 2020 (Virtual event) </w:t>
      </w:r>
    </w:p>
    <w:p w14:paraId="46911DBD" w14:textId="36AF9D1D" w:rsidR="00690A25" w:rsidRPr="00690A25" w:rsidRDefault="00690A25" w:rsidP="00AC0FC1">
      <w:pPr>
        <w:pStyle w:val="Luettelokappale"/>
        <w:numPr>
          <w:ilvl w:val="0"/>
          <w:numId w:val="33"/>
        </w:numPr>
        <w:spacing w:before="100" w:beforeAutospacing="1" w:after="100" w:afterAutospacing="1" w:line="360" w:lineRule="auto"/>
        <w:jc w:val="both"/>
        <w:rPr>
          <w:rFonts w:eastAsia="Times New Roman" w:cstheme="minorHAnsi"/>
          <w:color w:val="000000" w:themeColor="text1"/>
          <w:lang w:val="sl-SI" w:eastAsia="en-GB"/>
        </w:rPr>
      </w:pPr>
      <w:r>
        <w:rPr>
          <w:rFonts w:eastAsia="Times New Roman" w:cstheme="minorHAnsi"/>
          <w:color w:val="000000" w:themeColor="text1"/>
          <w:lang w:val="sl-SI" w:eastAsia="en-GB"/>
        </w:rPr>
        <w:t xml:space="preserve">Ladeja Godina Košir as a speeker, </w:t>
      </w:r>
      <w:r w:rsidR="00C52AD0" w:rsidRPr="00690A25">
        <w:rPr>
          <w:rFonts w:ascii="Calibri" w:eastAsia="Times New Roman" w:hAnsi="Calibri" w:cs="Calibri"/>
          <w:color w:val="000000" w:themeColor="text1"/>
          <w:lang w:eastAsia="en-GB"/>
        </w:rPr>
        <w:t xml:space="preserve">sharing perspectives of </w:t>
      </w:r>
      <w:r w:rsidR="000B3616">
        <w:rPr>
          <w:rFonts w:ascii="Calibri" w:eastAsia="Times New Roman" w:hAnsi="Calibri" w:cs="Calibri"/>
          <w:color w:val="000000" w:themeColor="text1"/>
          <w:lang w:eastAsia="en-GB"/>
        </w:rPr>
        <w:t xml:space="preserve">the </w:t>
      </w:r>
      <w:r w:rsidR="00C52AD0" w:rsidRPr="00690A25">
        <w:rPr>
          <w:rFonts w:ascii="Calibri" w:eastAsia="Times New Roman" w:hAnsi="Calibri" w:cs="Calibri"/>
          <w:color w:val="000000" w:themeColor="text1"/>
          <w:lang w:eastAsia="en-GB"/>
        </w:rPr>
        <w:t>ECESP and Circular Change.</w:t>
      </w:r>
    </w:p>
    <w:p w14:paraId="5F602CD5" w14:textId="17A6FFED" w:rsidR="00E81860" w:rsidRDefault="00690A25" w:rsidP="00AC0FC1">
      <w:pPr>
        <w:spacing w:before="100" w:beforeAutospacing="1" w:after="100" w:afterAutospacing="1" w:line="360" w:lineRule="auto"/>
        <w:jc w:val="both"/>
        <w:rPr>
          <w:rFonts w:eastAsia="Times New Roman" w:cstheme="minorHAnsi"/>
          <w:color w:val="000000" w:themeColor="text1"/>
          <w:lang w:val="sl-SI" w:eastAsia="en-GB"/>
        </w:rPr>
      </w:pPr>
      <w:r w:rsidRPr="00690A25">
        <w:rPr>
          <w:rFonts w:eastAsia="Times New Roman" w:cstheme="minorHAnsi"/>
          <w:b/>
          <w:bCs/>
          <w:color w:val="000000" w:themeColor="text1"/>
          <w:lang w:val="sl-SI" w:eastAsia="en-GB"/>
        </w:rPr>
        <w:t xml:space="preserve">Webinar </w:t>
      </w:r>
      <w:r w:rsidRPr="00690A25">
        <w:rPr>
          <w:rFonts w:ascii="Calibri" w:eastAsia="Times New Roman" w:hAnsi="Calibri" w:cs="Calibri"/>
          <w:b/>
          <w:bCs/>
          <w:color w:val="000000" w:themeColor="text1"/>
          <w:lang w:eastAsia="en-GB"/>
        </w:rPr>
        <w:t>“Rethink Economy”</w:t>
      </w:r>
      <w:r w:rsidR="00C52AD0">
        <w:rPr>
          <w:rFonts w:ascii="Calibri" w:eastAsia="Times New Roman" w:hAnsi="Calibri" w:cs="Calibri"/>
          <w:color w:val="000000" w:themeColor="text1"/>
          <w:lang w:eastAsia="en-GB"/>
        </w:rPr>
        <w:t xml:space="preserve">, </w:t>
      </w:r>
      <w:r>
        <w:rPr>
          <w:rFonts w:eastAsia="Times New Roman" w:cstheme="minorHAnsi"/>
          <w:color w:val="000000" w:themeColor="text1"/>
          <w:lang w:val="sl-SI" w:eastAsia="en-GB"/>
        </w:rPr>
        <w:t>April 21, 2020 (Virtual event)</w:t>
      </w:r>
      <w:r w:rsidR="00E81860" w:rsidRPr="00690A25">
        <w:rPr>
          <w:rFonts w:eastAsia="Times New Roman" w:cstheme="minorHAnsi"/>
          <w:color w:val="000000" w:themeColor="text1"/>
          <w:lang w:val="sl-SI" w:eastAsia="en-GB"/>
        </w:rPr>
        <w:t xml:space="preserve"> </w:t>
      </w:r>
    </w:p>
    <w:p w14:paraId="2BB5E23D" w14:textId="0A2B3529" w:rsidR="00C52AD0" w:rsidRPr="00C52AD0" w:rsidRDefault="00C52AD0" w:rsidP="00AC0FC1">
      <w:pPr>
        <w:pStyle w:val="Luettelokappale"/>
        <w:numPr>
          <w:ilvl w:val="0"/>
          <w:numId w:val="33"/>
        </w:numPr>
        <w:spacing w:before="100" w:beforeAutospacing="1" w:after="100" w:afterAutospacing="1" w:line="360" w:lineRule="auto"/>
        <w:jc w:val="both"/>
        <w:rPr>
          <w:rFonts w:eastAsia="Times New Roman" w:cstheme="minorHAnsi"/>
          <w:color w:val="000000" w:themeColor="text1"/>
          <w:lang w:val="sl-SI" w:eastAsia="en-GB"/>
        </w:rPr>
      </w:pPr>
      <w:r>
        <w:rPr>
          <w:rFonts w:eastAsia="Times New Roman" w:cstheme="minorHAnsi"/>
          <w:color w:val="000000" w:themeColor="text1"/>
          <w:lang w:val="sl-SI" w:eastAsia="en-GB"/>
        </w:rPr>
        <w:lastRenderedPageBreak/>
        <w:t xml:space="preserve">Ladeja Godina Košir as a speeker, </w:t>
      </w:r>
      <w:r w:rsidRPr="00690A25">
        <w:rPr>
          <w:rFonts w:ascii="Calibri" w:eastAsia="Times New Roman" w:hAnsi="Calibri" w:cs="Calibri"/>
          <w:color w:val="000000" w:themeColor="text1"/>
          <w:lang w:eastAsia="en-GB"/>
        </w:rPr>
        <w:t xml:space="preserve">sharing perspectives of </w:t>
      </w:r>
      <w:r w:rsidR="000B3616">
        <w:rPr>
          <w:rFonts w:ascii="Calibri" w:eastAsia="Times New Roman" w:hAnsi="Calibri" w:cs="Calibri"/>
          <w:color w:val="000000" w:themeColor="text1"/>
          <w:lang w:eastAsia="en-GB"/>
        </w:rPr>
        <w:t xml:space="preserve">the </w:t>
      </w:r>
      <w:r w:rsidRPr="00690A25">
        <w:rPr>
          <w:rFonts w:ascii="Calibri" w:eastAsia="Times New Roman" w:hAnsi="Calibri" w:cs="Calibri"/>
          <w:color w:val="000000" w:themeColor="text1"/>
          <w:lang w:eastAsia="en-GB"/>
        </w:rPr>
        <w:t>ECESP and Circular Change.</w:t>
      </w:r>
    </w:p>
    <w:p w14:paraId="655CEAD6" w14:textId="36A30E48" w:rsidR="009F7B38" w:rsidRDefault="00690A25" w:rsidP="00AC0FC1">
      <w:pPr>
        <w:spacing w:before="100" w:beforeAutospacing="1" w:after="100" w:afterAutospacing="1" w:line="360" w:lineRule="auto"/>
        <w:jc w:val="both"/>
        <w:rPr>
          <w:rFonts w:ascii="Calibri" w:eastAsia="Times New Roman" w:hAnsi="Calibri" w:cs="Calibri"/>
          <w:color w:val="000000" w:themeColor="text1"/>
          <w:lang w:val="sl-SI" w:eastAsia="en-GB"/>
        </w:rPr>
      </w:pPr>
      <w:r w:rsidRPr="00690A25">
        <w:rPr>
          <w:rFonts w:ascii="Calibri" w:eastAsia="Times New Roman" w:hAnsi="Calibri" w:cs="Calibri"/>
          <w:b/>
          <w:bCs/>
          <w:color w:val="000000" w:themeColor="text1"/>
          <w:lang w:val="sl-SI" w:eastAsia="en-GB"/>
        </w:rPr>
        <w:t>Lab Talk with Cradle2Cradle</w:t>
      </w:r>
      <w:r>
        <w:rPr>
          <w:rFonts w:ascii="Calibri" w:eastAsia="Times New Roman" w:hAnsi="Calibri" w:cs="Calibri"/>
          <w:color w:val="000000" w:themeColor="text1"/>
          <w:lang w:val="sl-SI" w:eastAsia="en-GB"/>
        </w:rPr>
        <w:t xml:space="preserve">, May 28, 2020 (Virtual event) </w:t>
      </w:r>
    </w:p>
    <w:p w14:paraId="62044BA7" w14:textId="2867B653" w:rsidR="00D54E36" w:rsidRPr="00A44490" w:rsidRDefault="00C52AD0" w:rsidP="00AC0FC1">
      <w:pPr>
        <w:pStyle w:val="Luettelokappale"/>
        <w:numPr>
          <w:ilvl w:val="0"/>
          <w:numId w:val="33"/>
        </w:numPr>
        <w:spacing w:before="100" w:beforeAutospacing="1" w:after="100" w:afterAutospacing="1" w:line="360" w:lineRule="auto"/>
        <w:jc w:val="both"/>
        <w:rPr>
          <w:rFonts w:eastAsia="Times New Roman" w:cstheme="minorHAnsi"/>
          <w:color w:val="000000" w:themeColor="text1"/>
          <w:lang w:val="sl-SI" w:eastAsia="en-GB"/>
        </w:rPr>
      </w:pPr>
      <w:r>
        <w:rPr>
          <w:rFonts w:eastAsia="Times New Roman" w:cstheme="minorHAnsi"/>
          <w:color w:val="000000" w:themeColor="text1"/>
          <w:lang w:val="sl-SI" w:eastAsia="en-GB"/>
        </w:rPr>
        <w:t xml:space="preserve">Ladeja Godina Košir as a speeker, </w:t>
      </w:r>
      <w:r w:rsidRPr="00690A25">
        <w:rPr>
          <w:rFonts w:ascii="Calibri" w:eastAsia="Times New Roman" w:hAnsi="Calibri" w:cs="Calibri"/>
          <w:color w:val="000000" w:themeColor="text1"/>
          <w:lang w:eastAsia="en-GB"/>
        </w:rPr>
        <w:t xml:space="preserve">sharing perspectives of </w:t>
      </w:r>
      <w:r w:rsidR="000B3616">
        <w:rPr>
          <w:rFonts w:ascii="Calibri" w:eastAsia="Times New Roman" w:hAnsi="Calibri" w:cs="Calibri"/>
          <w:color w:val="000000" w:themeColor="text1"/>
          <w:lang w:eastAsia="en-GB"/>
        </w:rPr>
        <w:t xml:space="preserve">the </w:t>
      </w:r>
      <w:r w:rsidRPr="00690A25">
        <w:rPr>
          <w:rFonts w:ascii="Calibri" w:eastAsia="Times New Roman" w:hAnsi="Calibri" w:cs="Calibri"/>
          <w:color w:val="000000" w:themeColor="text1"/>
          <w:lang w:eastAsia="en-GB"/>
        </w:rPr>
        <w:t>ECESP and Circular Change.</w:t>
      </w:r>
    </w:p>
    <w:p w14:paraId="562AE402" w14:textId="77777777" w:rsidR="00A44490" w:rsidRPr="00A44490" w:rsidRDefault="00A44490" w:rsidP="00AC0FC1">
      <w:pPr>
        <w:spacing w:before="100" w:beforeAutospacing="1" w:after="100" w:afterAutospacing="1" w:line="360" w:lineRule="auto"/>
        <w:jc w:val="both"/>
        <w:rPr>
          <w:rFonts w:eastAsia="Times New Roman" w:cstheme="minorHAnsi"/>
          <w:color w:val="000000" w:themeColor="text1"/>
          <w:lang w:val="sl-SI" w:eastAsia="en-GB"/>
        </w:rPr>
      </w:pPr>
    </w:p>
    <w:p w14:paraId="4E3B193E" w14:textId="49AE398A" w:rsidR="00222CDF" w:rsidRPr="000B3616" w:rsidRDefault="00222CDF" w:rsidP="00AC0FC1">
      <w:pPr>
        <w:spacing w:line="360" w:lineRule="auto"/>
        <w:jc w:val="both"/>
        <w:rPr>
          <w:rFonts w:ascii="Calibri" w:hAnsi="Calibri" w:cs="Calibri"/>
          <w:b/>
          <w:color w:val="A8D08D" w:themeColor="accent6" w:themeTint="99"/>
          <w:sz w:val="28"/>
          <w:szCs w:val="28"/>
          <w:vertAlign w:val="superscript"/>
        </w:rPr>
      </w:pPr>
      <w:r w:rsidRPr="000B3616">
        <w:rPr>
          <w:rFonts w:ascii="Calibri" w:hAnsi="Calibri" w:cs="Calibri"/>
          <w:b/>
          <w:color w:val="A8D08D" w:themeColor="accent6" w:themeTint="99"/>
          <w:sz w:val="28"/>
          <w:szCs w:val="28"/>
        </w:rPr>
        <w:t>Publications featuring ECESP</w:t>
      </w:r>
      <w:r w:rsidR="00A86F48" w:rsidRPr="000B3616">
        <w:rPr>
          <w:rFonts w:ascii="Calibri" w:hAnsi="Calibri" w:cs="Calibri"/>
          <w:b/>
          <w:color w:val="A8D08D" w:themeColor="accent6" w:themeTint="99"/>
          <w:sz w:val="28"/>
          <w:szCs w:val="28"/>
        </w:rPr>
        <w:t xml:space="preserve"> </w:t>
      </w:r>
      <w:r w:rsidR="00C52AD0" w:rsidRPr="000B3616">
        <w:rPr>
          <w:rFonts w:ascii="Calibri" w:hAnsi="Calibri" w:cs="Calibri"/>
          <w:b/>
          <w:color w:val="A8D08D" w:themeColor="accent6" w:themeTint="99"/>
          <w:sz w:val="28"/>
          <w:szCs w:val="28"/>
          <w:vertAlign w:val="superscript"/>
        </w:rPr>
        <w:t>1</w:t>
      </w:r>
    </w:p>
    <w:p w14:paraId="0BFDD0FD" w14:textId="6A1DB0BA" w:rsidR="00222CDF" w:rsidRPr="00440FBE" w:rsidRDefault="00222CDF" w:rsidP="00AC0FC1">
      <w:pPr>
        <w:spacing w:line="360" w:lineRule="auto"/>
        <w:jc w:val="both"/>
        <w:rPr>
          <w:rFonts w:ascii="Calibri" w:hAnsi="Calibri" w:cs="Calibri"/>
          <w:b/>
        </w:rPr>
      </w:pPr>
      <w:r w:rsidRPr="00440FBE">
        <w:rPr>
          <w:rFonts w:ascii="Calibri" w:hAnsi="Calibri" w:cs="Calibri"/>
          <w:b/>
        </w:rPr>
        <w:t>As authors</w:t>
      </w:r>
      <w:r w:rsidR="00A86F48" w:rsidRPr="00440FBE">
        <w:rPr>
          <w:rFonts w:ascii="Calibri" w:hAnsi="Calibri" w:cs="Calibri"/>
          <w:b/>
        </w:rPr>
        <w:t xml:space="preserve"> </w:t>
      </w:r>
    </w:p>
    <w:p w14:paraId="10A4FCEF" w14:textId="73BA182C" w:rsidR="00222CDF" w:rsidRPr="00440FBE" w:rsidRDefault="00222CDF" w:rsidP="00AC0FC1">
      <w:pPr>
        <w:pStyle w:val="Luettelokappale"/>
        <w:numPr>
          <w:ilvl w:val="0"/>
          <w:numId w:val="35"/>
        </w:numPr>
        <w:spacing w:line="360" w:lineRule="auto"/>
        <w:jc w:val="both"/>
        <w:rPr>
          <w:rFonts w:ascii="Calibri" w:hAnsi="Calibri" w:cs="Calibri"/>
        </w:rPr>
      </w:pPr>
      <w:r w:rsidRPr="00440FBE">
        <w:rPr>
          <w:rFonts w:ascii="Calibri" w:hAnsi="Calibri" w:cs="Calibri"/>
        </w:rPr>
        <w:t xml:space="preserve">Godina Košir, L., Cutaia, L. (2019). Circular Economy Stakeholder Platform: the ECESP model. Energia, ambiente e innovazione 3/2019: Rome. </w:t>
      </w:r>
      <w:hyperlink r:id="rId11" w:history="1">
        <w:r w:rsidRPr="00440FBE">
          <w:rPr>
            <w:rStyle w:val="Hyperlinkki"/>
            <w:rFonts w:ascii="Calibri" w:hAnsi="Calibri" w:cs="Calibri"/>
          </w:rPr>
          <w:t xml:space="preserve">Read article. </w:t>
        </w:r>
      </w:hyperlink>
    </w:p>
    <w:p w14:paraId="453E3E5B" w14:textId="3F4496F6" w:rsidR="00222CDF" w:rsidRPr="00440FBE" w:rsidRDefault="00222CDF" w:rsidP="00AC0FC1">
      <w:pPr>
        <w:pStyle w:val="Luettelokappale"/>
        <w:numPr>
          <w:ilvl w:val="0"/>
          <w:numId w:val="35"/>
        </w:numPr>
        <w:spacing w:line="360" w:lineRule="auto"/>
        <w:jc w:val="both"/>
        <w:rPr>
          <w:rFonts w:ascii="Calibri" w:hAnsi="Calibri" w:cs="Calibri"/>
        </w:rPr>
      </w:pPr>
      <w:r w:rsidRPr="00440FBE">
        <w:rPr>
          <w:rFonts w:ascii="Calibri" w:hAnsi="Calibri" w:cs="Calibri"/>
          <w:lang w:val="de-DE"/>
        </w:rPr>
        <w:t xml:space="preserve">Godina Košir, L., Korpar, N., Lah Poljak, E. (2020). </w:t>
      </w:r>
      <w:r w:rsidRPr="00440FBE">
        <w:rPr>
          <w:rFonts w:ascii="Calibri" w:hAnsi="Calibri" w:cs="Calibri"/>
        </w:rPr>
        <w:t xml:space="preserve">Roadmaps Towards the Circular Economy. Monograph Sustainable Business in a Modern Society (pp 17-34). DOBA Business School: Maribor. </w:t>
      </w:r>
      <w:hyperlink r:id="rId12" w:history="1">
        <w:r w:rsidRPr="00440FBE">
          <w:rPr>
            <w:rStyle w:val="Hyperlinkki"/>
            <w:rFonts w:ascii="Calibri" w:hAnsi="Calibri" w:cs="Calibri"/>
          </w:rPr>
          <w:t xml:space="preserve">Download link. </w:t>
        </w:r>
      </w:hyperlink>
    </w:p>
    <w:p w14:paraId="45604371" w14:textId="19C43D91" w:rsidR="00222CDF" w:rsidRPr="00440FBE" w:rsidRDefault="00222CDF" w:rsidP="00AC0FC1">
      <w:pPr>
        <w:pStyle w:val="Luettelokappale"/>
        <w:numPr>
          <w:ilvl w:val="0"/>
          <w:numId w:val="35"/>
        </w:numPr>
        <w:spacing w:line="360" w:lineRule="auto"/>
        <w:jc w:val="both"/>
        <w:rPr>
          <w:rFonts w:ascii="Calibri" w:hAnsi="Calibri" w:cs="Calibri"/>
          <w:b/>
          <w:color w:val="A8D08D" w:themeColor="accent6" w:themeTint="99"/>
        </w:rPr>
      </w:pPr>
      <w:r w:rsidRPr="00440FBE">
        <w:rPr>
          <w:rFonts w:ascii="Calibri" w:hAnsi="Calibri" w:cs="Calibri"/>
        </w:rPr>
        <w:t xml:space="preserve">Korpar, N. (2019). The world must become more circular to reach its climate goals. Slovenia Times. </w:t>
      </w:r>
      <w:hyperlink r:id="rId13" w:history="1">
        <w:r w:rsidRPr="00440FBE">
          <w:rPr>
            <w:rStyle w:val="Hyperlinkki"/>
            <w:rFonts w:ascii="Calibri" w:hAnsi="Calibri" w:cs="Calibri"/>
          </w:rPr>
          <w:t>Read article.</w:t>
        </w:r>
      </w:hyperlink>
    </w:p>
    <w:p w14:paraId="3D1A06BA" w14:textId="40F9F8DD" w:rsidR="008C53DD" w:rsidRPr="00440FBE" w:rsidRDefault="00C04AFE" w:rsidP="00AC0FC1">
      <w:pPr>
        <w:pStyle w:val="Luettelokappale"/>
        <w:numPr>
          <w:ilvl w:val="0"/>
          <w:numId w:val="35"/>
        </w:numPr>
        <w:spacing w:line="360" w:lineRule="auto"/>
        <w:jc w:val="both"/>
        <w:rPr>
          <w:rFonts w:ascii="Calibri" w:hAnsi="Calibri" w:cs="Calibri"/>
        </w:rPr>
      </w:pPr>
      <w:r w:rsidRPr="00440FBE">
        <w:rPr>
          <w:rFonts w:ascii="Calibri" w:hAnsi="Calibri" w:cs="Calibri"/>
        </w:rPr>
        <w:t xml:space="preserve">Circular Change's activities in 2019 (2019). ECESP Portal. </w:t>
      </w:r>
      <w:hyperlink r:id="rId14" w:history="1">
        <w:r w:rsidRPr="00440FBE">
          <w:rPr>
            <w:rStyle w:val="Hyperlinkki"/>
            <w:rFonts w:ascii="Calibri" w:hAnsi="Calibri" w:cs="Calibri"/>
          </w:rPr>
          <w:t>Read article.</w:t>
        </w:r>
      </w:hyperlink>
      <w:r w:rsidR="008C53DD" w:rsidRPr="00440FBE">
        <w:rPr>
          <w:rFonts w:ascii="Calibri" w:hAnsi="Calibri" w:cs="Calibri"/>
          <w:b/>
          <w:bCs/>
          <w:color w:val="FFFFFF"/>
        </w:rPr>
        <w:t>ar bridge for Eu</w:t>
      </w:r>
    </w:p>
    <w:p w14:paraId="5DD705DF" w14:textId="42568A74" w:rsidR="00C70095" w:rsidRPr="00C52AD0" w:rsidRDefault="00C70095" w:rsidP="00AC0FC1">
      <w:pPr>
        <w:pStyle w:val="Luettelokappale"/>
        <w:numPr>
          <w:ilvl w:val="0"/>
          <w:numId w:val="35"/>
        </w:numPr>
        <w:spacing w:line="360" w:lineRule="auto"/>
        <w:jc w:val="both"/>
        <w:rPr>
          <w:rFonts w:ascii="Calibri" w:hAnsi="Calibri" w:cs="Calibri"/>
          <w:color w:val="000000" w:themeColor="text1"/>
        </w:rPr>
      </w:pPr>
      <w:r w:rsidRPr="00C52AD0">
        <w:rPr>
          <w:rFonts w:ascii="Calibri" w:hAnsi="Calibri" w:cs="Calibri"/>
          <w:color w:val="000000" w:themeColor="text1"/>
        </w:rPr>
        <w:t xml:space="preserve">Joint Statement on the New Circular Economy Action Plan (CEAP) by Members of the Coordination Group (CG) of the ECESP. Represented by Ladeja Godina Košir. (2020). </w:t>
      </w:r>
      <w:hyperlink r:id="rId15" w:history="1">
        <w:r w:rsidRPr="00C52AD0">
          <w:rPr>
            <w:rStyle w:val="Hyperlinkki"/>
            <w:rFonts w:ascii="Calibri" w:hAnsi="Calibri" w:cs="Calibri"/>
            <w:color w:val="000000" w:themeColor="text1"/>
          </w:rPr>
          <w:t>Read article.</w:t>
        </w:r>
      </w:hyperlink>
      <w:r w:rsidRPr="00C52AD0">
        <w:rPr>
          <w:rFonts w:ascii="Calibri" w:hAnsi="Calibri" w:cs="Calibri"/>
          <w:color w:val="000000" w:themeColor="text1"/>
        </w:rPr>
        <w:t xml:space="preserve"> </w:t>
      </w:r>
    </w:p>
    <w:p w14:paraId="0BC1CEBF" w14:textId="44CE5682" w:rsidR="00C70095" w:rsidRPr="00C52AD0" w:rsidRDefault="00C70095" w:rsidP="00AC0FC1">
      <w:pPr>
        <w:pStyle w:val="Luettelokappale"/>
        <w:numPr>
          <w:ilvl w:val="0"/>
          <w:numId w:val="35"/>
        </w:numPr>
        <w:spacing w:line="360" w:lineRule="auto"/>
        <w:jc w:val="both"/>
        <w:rPr>
          <w:rStyle w:val="Hyperlinkki"/>
          <w:rFonts w:ascii="Calibri" w:hAnsi="Calibri" w:cs="Calibri"/>
          <w:color w:val="000000" w:themeColor="text1"/>
          <w:u w:val="none"/>
        </w:rPr>
      </w:pPr>
      <w:r w:rsidRPr="00C52AD0">
        <w:rPr>
          <w:rFonts w:ascii="Calibri" w:hAnsi="Calibri" w:cs="Calibri"/>
          <w:color w:val="000000" w:themeColor="text1"/>
        </w:rPr>
        <w:t xml:space="preserve">The Luxury of Being in the Now – Ladeja’s story From the Book AEIOU of Leadership by Sonja Klopcic (2020). </w:t>
      </w:r>
      <w:hyperlink r:id="rId16" w:history="1">
        <w:r w:rsidRPr="00C52AD0">
          <w:rPr>
            <w:rStyle w:val="Hyperlinkki"/>
            <w:rFonts w:ascii="Calibri" w:hAnsi="Calibri" w:cs="Calibri"/>
            <w:color w:val="000000" w:themeColor="text1"/>
          </w:rPr>
          <w:t>Read article.</w:t>
        </w:r>
      </w:hyperlink>
    </w:p>
    <w:p w14:paraId="428268DE" w14:textId="6174813C" w:rsidR="00876B54" w:rsidRDefault="00534465" w:rsidP="00AC0FC1">
      <w:pPr>
        <w:numPr>
          <w:ilvl w:val="0"/>
          <w:numId w:val="35"/>
        </w:numPr>
        <w:spacing w:before="120" w:after="120" w:line="360" w:lineRule="auto"/>
        <w:jc w:val="both"/>
        <w:rPr>
          <w:rFonts w:ascii="Calibri" w:hAnsi="Calibri" w:cs="Calibri"/>
          <w:color w:val="000000"/>
          <w:spacing w:val="5"/>
        </w:rPr>
      </w:pPr>
      <w:r>
        <w:rPr>
          <w:rFonts w:ascii="Calibri" w:hAnsi="Calibri" w:cs="Calibri"/>
          <w:color w:val="000000"/>
          <w:spacing w:val="5"/>
        </w:rPr>
        <w:t xml:space="preserve">A Circular Bridge for Europe. </w:t>
      </w:r>
      <w:r w:rsidR="008C53DD" w:rsidRPr="00C52AD0">
        <w:rPr>
          <w:rFonts w:ascii="Calibri" w:hAnsi="Calibri" w:cs="Calibri"/>
          <w:color w:val="000000"/>
          <w:spacing w:val="5"/>
        </w:rPr>
        <w:t>Circular Conversations. Emanuele B. Di Francesco, 2020</w:t>
      </w:r>
      <w:r w:rsidR="00271A64">
        <w:rPr>
          <w:rFonts w:ascii="Calibri" w:hAnsi="Calibri" w:cs="Calibri"/>
          <w:color w:val="000000"/>
          <w:spacing w:val="5"/>
        </w:rPr>
        <w:t xml:space="preserve"> </w:t>
      </w:r>
      <w:hyperlink r:id="rId17" w:history="1">
        <w:r w:rsidR="00271A64" w:rsidRPr="00271A64">
          <w:rPr>
            <w:rStyle w:val="Hyperlinkki"/>
            <w:rFonts w:ascii="Calibri" w:hAnsi="Calibri" w:cs="Calibri"/>
            <w:spacing w:val="5"/>
          </w:rPr>
          <w:t>Read Article</w:t>
        </w:r>
      </w:hyperlink>
      <w:r>
        <w:rPr>
          <w:rFonts w:ascii="Calibri" w:hAnsi="Calibri" w:cs="Calibri"/>
          <w:spacing w:val="5"/>
        </w:rPr>
        <w:t>.</w:t>
      </w:r>
    </w:p>
    <w:p w14:paraId="3AD983B5" w14:textId="7F0373E7" w:rsidR="008C53DD" w:rsidRPr="00876B54" w:rsidRDefault="00534465" w:rsidP="00AC0FC1">
      <w:pPr>
        <w:numPr>
          <w:ilvl w:val="0"/>
          <w:numId w:val="35"/>
        </w:numPr>
        <w:spacing w:before="120" w:after="120" w:line="360" w:lineRule="auto"/>
        <w:jc w:val="both"/>
        <w:rPr>
          <w:rFonts w:ascii="Calibri" w:hAnsi="Calibri" w:cs="Calibri"/>
          <w:color w:val="000000"/>
          <w:spacing w:val="5"/>
        </w:rPr>
      </w:pPr>
      <w:r w:rsidRPr="00876B54">
        <w:rPr>
          <w:rFonts w:ascii="Calibri" w:eastAsia="Times New Roman" w:hAnsi="Calibri" w:cs="Calibri"/>
          <w:color w:val="1D1D1D"/>
          <w:shd w:val="clear" w:color="auto" w:fill="FFFFFF"/>
          <w:lang w:eastAsia="en-GB"/>
        </w:rPr>
        <w:t>Cradle to Heterogeneous Cradle</w:t>
      </w:r>
      <w:r w:rsidRPr="00876B54">
        <w:rPr>
          <w:rFonts w:ascii="Times New Roman" w:eastAsia="Times New Roman" w:hAnsi="Times New Roman" w:cs="Times New Roman"/>
          <w:sz w:val="24"/>
          <w:szCs w:val="24"/>
          <w:lang w:val="sl-SI" w:eastAsia="en-GB"/>
        </w:rPr>
        <w:t xml:space="preserve">. </w:t>
      </w:r>
      <w:r w:rsidR="008C53DD" w:rsidRPr="00876B54">
        <w:rPr>
          <w:rFonts w:ascii="Calibri" w:hAnsi="Calibri" w:cs="Calibri"/>
          <w:color w:val="000000"/>
          <w:spacing w:val="5"/>
        </w:rPr>
        <w:t xml:space="preserve">Radio Tipping Point. Radio Orange 90.4. 2020. </w:t>
      </w:r>
      <w:hyperlink r:id="rId18" w:history="1">
        <w:r w:rsidRPr="00876B54">
          <w:rPr>
            <w:rStyle w:val="Hyperlinkki"/>
            <w:rFonts w:ascii="Calibri" w:hAnsi="Calibri" w:cs="Calibri"/>
            <w:spacing w:val="5"/>
          </w:rPr>
          <w:t>Listen to Podcast.</w:t>
        </w:r>
      </w:hyperlink>
    </w:p>
    <w:p w14:paraId="2CB63AA0" w14:textId="77777777" w:rsidR="008C53DD" w:rsidRPr="00440FBE" w:rsidRDefault="008C53DD" w:rsidP="00AC0FC1">
      <w:pPr>
        <w:spacing w:before="120" w:after="120" w:line="360" w:lineRule="auto"/>
        <w:jc w:val="both"/>
        <w:rPr>
          <w:rFonts w:ascii="Calibri" w:hAnsi="Calibri" w:cs="Calibri"/>
          <w:color w:val="000000"/>
          <w:spacing w:val="5"/>
        </w:rPr>
      </w:pPr>
    </w:p>
    <w:p w14:paraId="0C418ABA" w14:textId="5922FD10" w:rsidR="00222CDF" w:rsidRPr="00440FBE" w:rsidRDefault="00222CDF" w:rsidP="00AC0FC1">
      <w:pPr>
        <w:spacing w:line="360" w:lineRule="auto"/>
        <w:jc w:val="both"/>
        <w:rPr>
          <w:rFonts w:ascii="Calibri" w:hAnsi="Calibri" w:cs="Calibri"/>
          <w:b/>
        </w:rPr>
      </w:pPr>
      <w:r w:rsidRPr="00440FBE">
        <w:rPr>
          <w:rFonts w:ascii="Calibri" w:hAnsi="Calibri" w:cs="Calibri"/>
          <w:b/>
        </w:rPr>
        <w:t>Expert contribution</w:t>
      </w:r>
    </w:p>
    <w:p w14:paraId="4A145013" w14:textId="1E0D5FD6" w:rsidR="002F532B" w:rsidRPr="00440FBE" w:rsidRDefault="00222CDF" w:rsidP="00AC0FC1">
      <w:pPr>
        <w:pStyle w:val="Luettelokappale"/>
        <w:numPr>
          <w:ilvl w:val="0"/>
          <w:numId w:val="36"/>
        </w:numPr>
        <w:spacing w:before="100" w:beforeAutospacing="1" w:after="100" w:afterAutospacing="1" w:line="360" w:lineRule="auto"/>
        <w:jc w:val="both"/>
        <w:rPr>
          <w:rFonts w:ascii="Calibri" w:hAnsi="Calibri" w:cs="Calibri"/>
        </w:rPr>
      </w:pPr>
      <w:r w:rsidRPr="00440FBE">
        <w:rPr>
          <w:rFonts w:ascii="Calibri" w:hAnsi="Calibri" w:cs="Calibri"/>
        </w:rPr>
        <w:t xml:space="preserve">Weber, M. &amp; Stuchtey, M. (2019). Pathways towards a German Circular Economy. Lessons from European Strategies. Preliminary Study. Acatech: München. </w:t>
      </w:r>
      <w:hyperlink r:id="rId19" w:history="1">
        <w:r w:rsidRPr="00440FBE">
          <w:rPr>
            <w:rStyle w:val="Hyperlinkki"/>
            <w:rFonts w:ascii="Calibri" w:hAnsi="Calibri" w:cs="Calibri"/>
          </w:rPr>
          <w:t>Download link.</w:t>
        </w:r>
      </w:hyperlink>
    </w:p>
    <w:p w14:paraId="6A366C63" w14:textId="1426810B" w:rsidR="00222CDF" w:rsidRPr="00440FBE" w:rsidRDefault="00222CDF" w:rsidP="00AC0FC1">
      <w:pPr>
        <w:pStyle w:val="Luettelokappale"/>
        <w:numPr>
          <w:ilvl w:val="0"/>
          <w:numId w:val="36"/>
        </w:numPr>
        <w:spacing w:before="100" w:beforeAutospacing="1" w:after="100" w:afterAutospacing="1" w:line="360" w:lineRule="auto"/>
        <w:jc w:val="both"/>
        <w:rPr>
          <w:rFonts w:ascii="Calibri" w:hAnsi="Calibri" w:cs="Calibri"/>
        </w:rPr>
      </w:pPr>
      <w:r w:rsidRPr="00440FBE">
        <w:rPr>
          <w:rFonts w:ascii="Calibri" w:hAnsi="Calibri" w:cs="Calibri"/>
        </w:rPr>
        <w:lastRenderedPageBreak/>
        <w:t xml:space="preserve">Schmidt, P. (2019). Report from the Commission to the European Parliament, the Council, the European Economic and Social Committee and the Committee of the Regions on the implementation of the Circular Economy Action Plan. Opinion COM(2019) 190 final. European Economic and Social Committee: Brussels. </w:t>
      </w:r>
      <w:hyperlink r:id="rId20" w:history="1">
        <w:r w:rsidRPr="00440FBE">
          <w:rPr>
            <w:rStyle w:val="Hyperlinkki"/>
            <w:rFonts w:ascii="Calibri" w:hAnsi="Calibri" w:cs="Calibri"/>
          </w:rPr>
          <w:t xml:space="preserve">Download link. </w:t>
        </w:r>
      </w:hyperlink>
    </w:p>
    <w:p w14:paraId="44E90521" w14:textId="139CDFE8" w:rsidR="00222CDF" w:rsidRPr="008B2854" w:rsidRDefault="00222CDF" w:rsidP="00AC0FC1">
      <w:pPr>
        <w:pStyle w:val="Luettelokappale"/>
        <w:numPr>
          <w:ilvl w:val="0"/>
          <w:numId w:val="36"/>
        </w:numPr>
        <w:spacing w:before="100" w:beforeAutospacing="1" w:after="100" w:afterAutospacing="1" w:line="360" w:lineRule="auto"/>
        <w:jc w:val="both"/>
        <w:rPr>
          <w:rStyle w:val="Hyperlinkki"/>
          <w:rFonts w:ascii="Calibri" w:hAnsi="Calibri" w:cs="Calibri"/>
          <w:color w:val="auto"/>
          <w:u w:val="none"/>
        </w:rPr>
      </w:pPr>
      <w:r w:rsidRPr="00440FBE">
        <w:rPr>
          <w:rFonts w:ascii="Calibri" w:hAnsi="Calibri" w:cs="Calibri"/>
        </w:rPr>
        <w:t xml:space="preserve">Savin, P., Lambert, J.M. et al (2020 - upcoming) . Les Acteurs Majeurs de l’Economie Circulaire en Europe. INEC; Oree: Paris. </w:t>
      </w:r>
      <w:hyperlink r:id="rId21" w:history="1">
        <w:r w:rsidRPr="00440FBE">
          <w:rPr>
            <w:rStyle w:val="Hyperlinkki"/>
            <w:rFonts w:ascii="Calibri" w:hAnsi="Calibri" w:cs="Calibri"/>
          </w:rPr>
          <w:t>More information.</w:t>
        </w:r>
      </w:hyperlink>
    </w:p>
    <w:p w14:paraId="04467DFC" w14:textId="0B2F565C" w:rsidR="008B2854" w:rsidRPr="008B2854" w:rsidRDefault="008B2854" w:rsidP="00AC0FC1">
      <w:pPr>
        <w:numPr>
          <w:ilvl w:val="0"/>
          <w:numId w:val="36"/>
        </w:numPr>
        <w:spacing w:line="360" w:lineRule="auto"/>
        <w:jc w:val="both"/>
        <w:rPr>
          <w:rFonts w:ascii="Calibri" w:hAnsi="Calibri" w:cs="Calibri"/>
          <w:bCs/>
        </w:rPr>
      </w:pPr>
      <w:r w:rsidRPr="008B2854">
        <w:rPr>
          <w:rFonts w:ascii="Calibri" w:hAnsi="Calibri" w:cs="Calibri"/>
          <w:bCs/>
        </w:rPr>
        <w:t>Advocated for including CE as priority of the Slovenian presidency of the European Council in 2021</w:t>
      </w:r>
    </w:p>
    <w:p w14:paraId="15F83FE2" w14:textId="28FF0D8F" w:rsidR="009B6902" w:rsidRPr="00440FBE" w:rsidRDefault="009B6902" w:rsidP="00AC0FC1">
      <w:pPr>
        <w:spacing w:before="100" w:beforeAutospacing="1" w:after="100" w:afterAutospacing="1" w:line="360" w:lineRule="auto"/>
        <w:jc w:val="both"/>
        <w:rPr>
          <w:rFonts w:ascii="Calibri" w:hAnsi="Calibri" w:cs="Calibri"/>
          <w:b/>
        </w:rPr>
      </w:pPr>
      <w:r w:rsidRPr="00440FBE">
        <w:rPr>
          <w:rFonts w:ascii="Calibri" w:hAnsi="Calibri" w:cs="Calibri"/>
          <w:b/>
        </w:rPr>
        <w:t>Interview</w:t>
      </w:r>
      <w:r w:rsidR="00AC0FC1">
        <w:rPr>
          <w:rFonts w:ascii="Calibri" w:hAnsi="Calibri" w:cs="Calibri"/>
          <w:b/>
        </w:rPr>
        <w:t>s</w:t>
      </w:r>
    </w:p>
    <w:p w14:paraId="319B42CC" w14:textId="64148094" w:rsidR="009B6902" w:rsidRDefault="000D3A6F" w:rsidP="00AC0FC1">
      <w:pPr>
        <w:pStyle w:val="Luettelokappale"/>
        <w:numPr>
          <w:ilvl w:val="0"/>
          <w:numId w:val="37"/>
        </w:numPr>
        <w:spacing w:before="100" w:beforeAutospacing="1" w:after="100" w:afterAutospacing="1" w:line="360" w:lineRule="auto"/>
        <w:jc w:val="both"/>
        <w:rPr>
          <w:rFonts w:ascii="Calibri" w:hAnsi="Calibri" w:cs="Calibri"/>
        </w:rPr>
      </w:pPr>
      <w:hyperlink r:id="rId22" w:history="1">
        <w:r w:rsidR="009B6902" w:rsidRPr="00440FBE">
          <w:rPr>
            <w:rStyle w:val="Hyperlinkki"/>
            <w:rFonts w:ascii="Calibri" w:hAnsi="Calibri" w:cs="Calibri"/>
          </w:rPr>
          <w:t>Circular Change and National Circular Economy Roadmaps with Ladeja Godina Košir</w:t>
        </w:r>
      </w:hyperlink>
      <w:r w:rsidR="009B6902" w:rsidRPr="00440FBE">
        <w:rPr>
          <w:rFonts w:ascii="Calibri" w:hAnsi="Calibri" w:cs="Calibri"/>
        </w:rPr>
        <w:t xml:space="preserve">. Getting into the Loop Podcast, </w:t>
      </w:r>
      <w:r w:rsidR="00822B03" w:rsidRPr="00440FBE">
        <w:rPr>
          <w:rFonts w:ascii="Calibri" w:hAnsi="Calibri" w:cs="Calibri"/>
        </w:rPr>
        <w:t>2019. ﻿</w:t>
      </w:r>
    </w:p>
    <w:p w14:paraId="6A4F1C69" w14:textId="77777777" w:rsidR="000B3616" w:rsidRPr="000B3616" w:rsidRDefault="000D3A6F" w:rsidP="000B3616">
      <w:pPr>
        <w:numPr>
          <w:ilvl w:val="0"/>
          <w:numId w:val="37"/>
        </w:numPr>
        <w:shd w:val="clear" w:color="auto" w:fill="FFFFFF"/>
        <w:spacing w:before="120" w:after="120" w:line="240" w:lineRule="auto"/>
        <w:rPr>
          <w:rFonts w:cstheme="minorHAnsi"/>
          <w:color w:val="000000"/>
          <w:spacing w:val="5"/>
        </w:rPr>
      </w:pPr>
      <w:hyperlink r:id="rId23" w:history="1">
        <w:r w:rsidR="000B3616" w:rsidRPr="000B3616">
          <w:rPr>
            <w:rStyle w:val="Hyperlinkki"/>
            <w:rFonts w:cstheme="minorHAnsi"/>
            <w:spacing w:val="5"/>
          </w:rPr>
          <w:t>A circular bridge for Europe</w:t>
        </w:r>
      </w:hyperlink>
      <w:r w:rsidR="000B3616" w:rsidRPr="000B3616">
        <w:rPr>
          <w:rFonts w:cstheme="minorHAnsi"/>
          <w:color w:val="000000"/>
          <w:spacing w:val="5"/>
        </w:rPr>
        <w:t>. Circular Conversations. Emanuele B. Di Francesco, 2020</w:t>
      </w:r>
    </w:p>
    <w:p w14:paraId="7801CAD2" w14:textId="4B8E1835" w:rsidR="000B3616" w:rsidRPr="000B3616" w:rsidRDefault="000D3A6F" w:rsidP="000B3616">
      <w:pPr>
        <w:numPr>
          <w:ilvl w:val="0"/>
          <w:numId w:val="37"/>
        </w:numPr>
        <w:shd w:val="clear" w:color="auto" w:fill="FFFFFF"/>
        <w:spacing w:before="120" w:after="120" w:line="240" w:lineRule="auto"/>
        <w:rPr>
          <w:rFonts w:cstheme="minorHAnsi"/>
          <w:color w:val="000000"/>
          <w:spacing w:val="5"/>
        </w:rPr>
      </w:pPr>
      <w:hyperlink r:id="rId24" w:history="1">
        <w:r w:rsidR="000B3616" w:rsidRPr="000B3616">
          <w:rPr>
            <w:rStyle w:val="Hyperlinkki"/>
            <w:rFonts w:cstheme="minorHAnsi"/>
            <w:color w:val="00940F"/>
            <w:spacing w:val="5"/>
          </w:rPr>
          <w:t>Cradle to Heterogenous Cradle</w:t>
        </w:r>
      </w:hyperlink>
      <w:r w:rsidR="000B3616" w:rsidRPr="000B3616">
        <w:rPr>
          <w:rFonts w:cstheme="minorHAnsi"/>
          <w:color w:val="000000"/>
          <w:spacing w:val="5"/>
        </w:rPr>
        <w:t>. Radio Tipping Point. Radio Orange 90.4.</w:t>
      </w:r>
      <w:r w:rsidR="000B3616">
        <w:rPr>
          <w:rFonts w:cstheme="minorHAnsi"/>
          <w:color w:val="000000"/>
          <w:spacing w:val="5"/>
        </w:rPr>
        <w:t>,</w:t>
      </w:r>
      <w:r w:rsidR="000B3616" w:rsidRPr="000B3616">
        <w:rPr>
          <w:rFonts w:cstheme="minorHAnsi"/>
          <w:color w:val="000000"/>
          <w:spacing w:val="5"/>
        </w:rPr>
        <w:t xml:space="preserve"> 2020. </w:t>
      </w:r>
    </w:p>
    <w:p w14:paraId="0E50B5D9" w14:textId="760C9DDF" w:rsidR="002F532B" w:rsidRDefault="008C53DD" w:rsidP="00AC0FC1">
      <w:pPr>
        <w:spacing w:line="360" w:lineRule="auto"/>
        <w:jc w:val="both"/>
        <w:rPr>
          <w:rFonts w:ascii="Calibri" w:hAnsi="Calibri" w:cs="Calibri"/>
          <w:b/>
          <w:color w:val="000000" w:themeColor="text1"/>
        </w:rPr>
      </w:pPr>
      <w:r w:rsidRPr="00534465">
        <w:rPr>
          <w:rFonts w:ascii="Calibri" w:hAnsi="Calibri" w:cs="Calibri"/>
          <w:b/>
          <w:color w:val="000000" w:themeColor="text1"/>
        </w:rPr>
        <w:t xml:space="preserve">Membership and international juries: </w:t>
      </w:r>
    </w:p>
    <w:p w14:paraId="1D8EF6D4" w14:textId="77777777" w:rsidR="00534465" w:rsidRPr="00534465" w:rsidRDefault="00534465" w:rsidP="00AC0FC1">
      <w:pPr>
        <w:pStyle w:val="Luettelokappale"/>
        <w:numPr>
          <w:ilvl w:val="0"/>
          <w:numId w:val="40"/>
        </w:numPr>
        <w:spacing w:line="360" w:lineRule="auto"/>
        <w:jc w:val="both"/>
        <w:rPr>
          <w:rFonts w:ascii="Calibri" w:hAnsi="Calibri" w:cs="Calibri"/>
          <w:color w:val="000000" w:themeColor="text1"/>
          <w:lang/>
        </w:rPr>
      </w:pPr>
      <w:r w:rsidRPr="00534465">
        <w:rPr>
          <w:rFonts w:ascii="Calibri" w:hAnsi="Calibri" w:cs="Calibri"/>
          <w:color w:val="000000" w:themeColor="text1"/>
          <w:lang/>
        </w:rPr>
        <w:t>EFQM Innovation Challenge 2019 - Innovation in Sharing / Circular Economy</w:t>
      </w:r>
    </w:p>
    <w:p w14:paraId="6565577B" w14:textId="1894ED67" w:rsidR="00822B03" w:rsidRDefault="008B2854" w:rsidP="00822B03">
      <w:pPr>
        <w:pStyle w:val="Luettelokappale"/>
        <w:numPr>
          <w:ilvl w:val="0"/>
          <w:numId w:val="40"/>
        </w:numPr>
        <w:spacing w:line="360" w:lineRule="auto"/>
        <w:jc w:val="both"/>
        <w:rPr>
          <w:rFonts w:ascii="Calibri" w:hAnsi="Calibri" w:cs="Calibri"/>
          <w:color w:val="000000" w:themeColor="text1"/>
          <w:lang/>
        </w:rPr>
      </w:pPr>
      <w:r>
        <w:rPr>
          <w:rFonts w:ascii="Calibri" w:hAnsi="Calibri" w:cs="Calibri"/>
          <w:color w:val="000000" w:themeColor="text1"/>
          <w:lang w:val="sl-SI"/>
        </w:rPr>
        <w:t xml:space="preserve">Served as member of the jury in the </w:t>
      </w:r>
      <w:r w:rsidR="00534465" w:rsidRPr="00534465">
        <w:rPr>
          <w:rFonts w:ascii="Calibri" w:hAnsi="Calibri" w:cs="Calibri"/>
          <w:color w:val="000000" w:themeColor="text1"/>
          <w:lang/>
        </w:rPr>
        <w:t>European Social Innovation Competition 2019 (EUSIC): Challenging plastic waste</w:t>
      </w:r>
    </w:p>
    <w:p w14:paraId="246451A0" w14:textId="77777777" w:rsidR="00822B03" w:rsidRPr="00822B03" w:rsidRDefault="00822B03" w:rsidP="00822B03">
      <w:pPr>
        <w:spacing w:line="360" w:lineRule="auto"/>
        <w:jc w:val="both"/>
        <w:rPr>
          <w:rFonts w:ascii="Calibri" w:hAnsi="Calibri" w:cs="Calibri"/>
          <w:color w:val="000000" w:themeColor="text1"/>
          <w:lang/>
        </w:rPr>
      </w:pPr>
    </w:p>
    <w:p w14:paraId="4B6C64B8" w14:textId="0FBC54E0" w:rsidR="00876B54" w:rsidRPr="000B3616" w:rsidRDefault="002F532B" w:rsidP="00AC0FC1">
      <w:pPr>
        <w:spacing w:line="360" w:lineRule="auto"/>
        <w:jc w:val="both"/>
        <w:rPr>
          <w:rFonts w:ascii="Calibri" w:hAnsi="Calibri" w:cs="Calibri"/>
          <w:b/>
          <w:color w:val="A8D08D" w:themeColor="accent6" w:themeTint="99"/>
          <w:sz w:val="28"/>
          <w:szCs w:val="28"/>
        </w:rPr>
      </w:pPr>
      <w:r w:rsidRPr="000B3616">
        <w:rPr>
          <w:rFonts w:ascii="Calibri" w:hAnsi="Calibri" w:cs="Calibri"/>
          <w:b/>
          <w:color w:val="A8D08D" w:themeColor="accent6" w:themeTint="99"/>
          <w:sz w:val="28"/>
          <w:szCs w:val="28"/>
        </w:rPr>
        <w:t>Connecting with organisations</w:t>
      </w:r>
      <w:r w:rsidR="00876B54" w:rsidRPr="000B3616">
        <w:rPr>
          <w:rFonts w:ascii="Calibri" w:hAnsi="Calibri" w:cs="Calibri"/>
          <w:b/>
          <w:color w:val="A8D08D" w:themeColor="accent6" w:themeTint="99"/>
          <w:sz w:val="28"/>
          <w:szCs w:val="28"/>
        </w:rPr>
        <w:t xml:space="preserve">, EU </w:t>
      </w:r>
      <w:r w:rsidR="00BA5AFA" w:rsidRPr="000B3616">
        <w:rPr>
          <w:rFonts w:ascii="Calibri" w:hAnsi="Calibri" w:cs="Calibri"/>
          <w:b/>
          <w:color w:val="A8D08D" w:themeColor="accent6" w:themeTint="99"/>
          <w:sz w:val="28"/>
          <w:szCs w:val="28"/>
        </w:rPr>
        <w:t>countries – Promoting the ECESP</w:t>
      </w:r>
    </w:p>
    <w:p w14:paraId="7AC42837" w14:textId="195ACCB8" w:rsidR="00876B54" w:rsidRPr="00876B54" w:rsidRDefault="00876B54" w:rsidP="00AC0FC1">
      <w:pPr>
        <w:pStyle w:val="Luettelokappale"/>
        <w:numPr>
          <w:ilvl w:val="0"/>
          <w:numId w:val="43"/>
        </w:numPr>
        <w:spacing w:line="360" w:lineRule="auto"/>
        <w:jc w:val="both"/>
        <w:rPr>
          <w:rFonts w:ascii="Calibri" w:hAnsi="Calibri" w:cs="Calibri"/>
          <w:b/>
        </w:rPr>
      </w:pPr>
      <w:r w:rsidRPr="00876B54">
        <w:rPr>
          <w:rFonts w:ascii="Calibri" w:hAnsi="Calibri" w:cs="Calibri"/>
        </w:rPr>
        <w:t xml:space="preserve">Invited to serve as president of the jury in the </w:t>
      </w:r>
      <w:r w:rsidRPr="00876B54">
        <w:rPr>
          <w:rFonts w:ascii="Calibri" w:hAnsi="Calibri" w:cs="Calibri"/>
          <w:b/>
        </w:rPr>
        <w:t>EFQM’s 2019 Circular Economy Innovation</w:t>
      </w:r>
      <w:r w:rsidRPr="00876B54">
        <w:rPr>
          <w:rFonts w:ascii="Calibri" w:hAnsi="Calibri" w:cs="Calibri"/>
        </w:rPr>
        <w:t xml:space="preserve"> Competition </w:t>
      </w:r>
    </w:p>
    <w:p w14:paraId="5247ACEE" w14:textId="77777777" w:rsidR="00876B54" w:rsidRPr="00876B54" w:rsidRDefault="00876B54" w:rsidP="00AC0FC1">
      <w:pPr>
        <w:pStyle w:val="Luettelokappale"/>
        <w:numPr>
          <w:ilvl w:val="0"/>
          <w:numId w:val="43"/>
        </w:numPr>
        <w:spacing w:line="360" w:lineRule="auto"/>
        <w:jc w:val="both"/>
        <w:rPr>
          <w:rFonts w:ascii="Calibri" w:hAnsi="Calibri" w:cs="Calibri"/>
          <w:b/>
        </w:rPr>
      </w:pPr>
      <w:r w:rsidRPr="00876B54">
        <w:rPr>
          <w:rFonts w:ascii="Calibri" w:hAnsi="Calibri" w:cs="Calibri"/>
          <w:b/>
        </w:rPr>
        <w:t>Italy</w:t>
      </w:r>
      <w:r w:rsidRPr="00876B54">
        <w:rPr>
          <w:rFonts w:ascii="Calibri" w:hAnsi="Calibri" w:cs="Calibri"/>
        </w:rPr>
        <w:t>: professorship at the CE Academy – Aldo Moro University Bari</w:t>
      </w:r>
    </w:p>
    <w:p w14:paraId="22C2167B" w14:textId="77777777" w:rsidR="00876B54" w:rsidRPr="00876B54" w:rsidRDefault="00876B54" w:rsidP="00AC0FC1">
      <w:pPr>
        <w:pStyle w:val="Luettelokappale"/>
        <w:numPr>
          <w:ilvl w:val="0"/>
          <w:numId w:val="43"/>
        </w:numPr>
        <w:spacing w:line="360" w:lineRule="auto"/>
        <w:jc w:val="both"/>
        <w:rPr>
          <w:rFonts w:ascii="Calibri" w:hAnsi="Calibri" w:cs="Calibri"/>
          <w:b/>
        </w:rPr>
      </w:pPr>
      <w:r w:rsidRPr="00876B54">
        <w:rPr>
          <w:rFonts w:ascii="Calibri" w:hAnsi="Calibri" w:cs="Calibri"/>
          <w:b/>
        </w:rPr>
        <w:t>WEF:</w:t>
      </w:r>
      <w:r w:rsidRPr="00876B54">
        <w:rPr>
          <w:rFonts w:ascii="Calibri" w:hAnsi="Calibri" w:cs="Calibri"/>
        </w:rPr>
        <w:t xml:space="preserve"> PACE platform – maintained contact, made plans for deeper collaboration in 2020</w:t>
      </w:r>
    </w:p>
    <w:p w14:paraId="0AE5355E" w14:textId="77777777" w:rsidR="00876B54" w:rsidRPr="00876B54" w:rsidRDefault="00876B54" w:rsidP="00AC0FC1">
      <w:pPr>
        <w:pStyle w:val="Luettelokappale"/>
        <w:numPr>
          <w:ilvl w:val="0"/>
          <w:numId w:val="43"/>
        </w:numPr>
        <w:spacing w:line="360" w:lineRule="auto"/>
        <w:jc w:val="both"/>
        <w:rPr>
          <w:rFonts w:ascii="Calibri" w:hAnsi="Calibri" w:cs="Calibri"/>
          <w:b/>
        </w:rPr>
      </w:pPr>
      <w:r w:rsidRPr="00876B54">
        <w:rPr>
          <w:rFonts w:ascii="Calibri" w:hAnsi="Calibri" w:cs="Calibri"/>
        </w:rPr>
        <w:t xml:space="preserve">Participated in the </w:t>
      </w:r>
      <w:r w:rsidRPr="00876B54">
        <w:rPr>
          <w:rFonts w:ascii="Calibri" w:hAnsi="Calibri" w:cs="Calibri"/>
          <w:b/>
        </w:rPr>
        <w:t>2019 Circular Week</w:t>
      </w:r>
      <w:r w:rsidRPr="00876B54">
        <w:rPr>
          <w:rFonts w:ascii="Calibri" w:hAnsi="Calibri" w:cs="Calibri"/>
        </w:rPr>
        <w:t>, hosted by Innowo – Polish Circular Hotspot</w:t>
      </w:r>
    </w:p>
    <w:p w14:paraId="163D11F8" w14:textId="01A7BF32" w:rsidR="00876B54" w:rsidRPr="00876B54" w:rsidRDefault="00876B54" w:rsidP="00AC0FC1">
      <w:pPr>
        <w:pStyle w:val="Luettelokappale"/>
        <w:numPr>
          <w:ilvl w:val="0"/>
          <w:numId w:val="43"/>
        </w:numPr>
        <w:spacing w:line="360" w:lineRule="auto"/>
        <w:jc w:val="both"/>
        <w:rPr>
          <w:rFonts w:ascii="Calibri" w:hAnsi="Calibri" w:cs="Calibri"/>
          <w:b/>
        </w:rPr>
      </w:pPr>
      <w:r w:rsidRPr="00876B54">
        <w:rPr>
          <w:rFonts w:ascii="Calibri" w:hAnsi="Calibri" w:cs="Calibri"/>
        </w:rPr>
        <w:t xml:space="preserve">Explored the formation of an </w:t>
      </w:r>
      <w:r w:rsidRPr="00876B54">
        <w:rPr>
          <w:rFonts w:ascii="Calibri" w:hAnsi="Calibri" w:cs="Calibri"/>
          <w:b/>
        </w:rPr>
        <w:t>Action Hub Network</w:t>
      </w:r>
      <w:r w:rsidRPr="00876B54">
        <w:rPr>
          <w:rFonts w:ascii="Calibri" w:hAnsi="Calibri" w:cs="Calibri"/>
        </w:rPr>
        <w:t xml:space="preserve"> with Circle Economy (NL)</w:t>
      </w:r>
      <w:r w:rsidR="00BA5AFA">
        <w:rPr>
          <w:rFonts w:ascii="Calibri" w:hAnsi="Calibri" w:cs="Calibri"/>
        </w:rPr>
        <w:br/>
      </w:r>
    </w:p>
    <w:p w14:paraId="422E468C" w14:textId="455FA773" w:rsidR="002F532B" w:rsidRPr="000B3616" w:rsidRDefault="002F532B" w:rsidP="00AC0FC1">
      <w:pPr>
        <w:spacing w:line="360" w:lineRule="auto"/>
        <w:jc w:val="both"/>
        <w:rPr>
          <w:rFonts w:ascii="Calibri" w:hAnsi="Calibri" w:cs="Calibri"/>
          <w:b/>
          <w:color w:val="A8D08D" w:themeColor="accent6" w:themeTint="99"/>
          <w:sz w:val="28"/>
          <w:szCs w:val="28"/>
        </w:rPr>
      </w:pPr>
      <w:r w:rsidRPr="000B3616">
        <w:rPr>
          <w:rFonts w:ascii="Calibri" w:hAnsi="Calibri" w:cs="Calibri"/>
          <w:b/>
          <w:color w:val="A8D08D" w:themeColor="accent6" w:themeTint="99"/>
          <w:sz w:val="28"/>
          <w:szCs w:val="28"/>
        </w:rPr>
        <w:t xml:space="preserve"> </w:t>
      </w:r>
      <w:r w:rsidR="00876B54" w:rsidRPr="000B3616">
        <w:rPr>
          <w:rFonts w:ascii="Calibri" w:hAnsi="Calibri" w:cs="Calibri"/>
          <w:b/>
          <w:color w:val="A8D08D" w:themeColor="accent6" w:themeTint="99"/>
          <w:sz w:val="28"/>
          <w:szCs w:val="28"/>
        </w:rPr>
        <w:t>Connecting with organisations</w:t>
      </w:r>
      <w:r w:rsidR="004A261C" w:rsidRPr="000B3616">
        <w:rPr>
          <w:rFonts w:ascii="Calibri" w:hAnsi="Calibri" w:cs="Calibri"/>
          <w:b/>
          <w:color w:val="A8D08D" w:themeColor="accent6" w:themeTint="99"/>
          <w:sz w:val="28"/>
          <w:szCs w:val="28"/>
        </w:rPr>
        <w:t>,</w:t>
      </w:r>
      <w:r w:rsidR="00876B54" w:rsidRPr="000B3616">
        <w:rPr>
          <w:rFonts w:ascii="Calibri" w:hAnsi="Calibri" w:cs="Calibri"/>
          <w:b/>
          <w:color w:val="A8D08D" w:themeColor="accent6" w:themeTint="99"/>
          <w:sz w:val="28"/>
          <w:szCs w:val="28"/>
        </w:rPr>
        <w:t xml:space="preserve"> countries</w:t>
      </w:r>
      <w:r w:rsidR="004A261C" w:rsidRPr="000B3616">
        <w:rPr>
          <w:rFonts w:ascii="Calibri" w:hAnsi="Calibri" w:cs="Calibri"/>
          <w:b/>
          <w:color w:val="A8D08D" w:themeColor="accent6" w:themeTint="99"/>
          <w:sz w:val="28"/>
          <w:szCs w:val="28"/>
        </w:rPr>
        <w:t xml:space="preserve"> </w:t>
      </w:r>
      <w:r w:rsidR="00876B54" w:rsidRPr="000B3616">
        <w:rPr>
          <w:rFonts w:ascii="Calibri" w:hAnsi="Calibri" w:cs="Calibri"/>
          <w:b/>
          <w:color w:val="A8D08D" w:themeColor="accent6" w:themeTint="99"/>
          <w:sz w:val="28"/>
          <w:szCs w:val="28"/>
        </w:rPr>
        <w:t>outside EU</w:t>
      </w:r>
      <w:r w:rsidR="00BA5AFA" w:rsidRPr="000B3616">
        <w:rPr>
          <w:rFonts w:ascii="Calibri" w:hAnsi="Calibri" w:cs="Calibri"/>
          <w:b/>
          <w:color w:val="A8D08D" w:themeColor="accent6" w:themeTint="99"/>
          <w:sz w:val="28"/>
          <w:szCs w:val="28"/>
        </w:rPr>
        <w:t xml:space="preserve"> – Promoting the ECESP</w:t>
      </w:r>
    </w:p>
    <w:p w14:paraId="0A50C759" w14:textId="77777777" w:rsidR="004A261C" w:rsidRPr="004A261C" w:rsidRDefault="002F532B" w:rsidP="00AC0FC1">
      <w:pPr>
        <w:pStyle w:val="Luettelokappale"/>
        <w:numPr>
          <w:ilvl w:val="0"/>
          <w:numId w:val="44"/>
        </w:numPr>
        <w:spacing w:line="360" w:lineRule="auto"/>
        <w:jc w:val="both"/>
        <w:rPr>
          <w:rFonts w:ascii="Calibri" w:hAnsi="Calibri" w:cs="Calibri"/>
          <w:b/>
        </w:rPr>
      </w:pPr>
      <w:r w:rsidRPr="00440FBE">
        <w:rPr>
          <w:rFonts w:ascii="Calibri" w:hAnsi="Calibri" w:cs="Calibri"/>
          <w:b/>
        </w:rPr>
        <w:t xml:space="preserve">1. Japan – June 2019: </w:t>
      </w:r>
      <w:r w:rsidRPr="00A44490">
        <w:rPr>
          <w:rFonts w:ascii="Calibri" w:hAnsi="Calibri" w:cs="Calibri"/>
          <w:bCs/>
          <w:i/>
          <w:iCs/>
        </w:rPr>
        <w:t xml:space="preserve">Presenting ECESP’s role to Japanese companies, academia, Kyoto municipality, </w:t>
      </w:r>
      <w:r w:rsidR="00A44490" w:rsidRPr="00A44490">
        <w:rPr>
          <w:rFonts w:ascii="Calibri" w:hAnsi="Calibri" w:cs="Calibri"/>
          <w:bCs/>
          <w:i/>
          <w:iCs/>
        </w:rPr>
        <w:t>policymakers</w:t>
      </w:r>
      <w:r w:rsidR="00876B54">
        <w:rPr>
          <w:rFonts w:ascii="Calibri" w:hAnsi="Calibri" w:cs="Calibri"/>
          <w:bCs/>
          <w:i/>
          <w:iCs/>
        </w:rPr>
        <w:t xml:space="preserve"> </w:t>
      </w:r>
    </w:p>
    <w:p w14:paraId="2C106661" w14:textId="57FC5E8C" w:rsidR="00876B54" w:rsidRPr="004A261C" w:rsidRDefault="00876B54" w:rsidP="00AC0FC1">
      <w:pPr>
        <w:spacing w:line="360" w:lineRule="auto"/>
        <w:jc w:val="both"/>
        <w:rPr>
          <w:rFonts w:ascii="Calibri" w:hAnsi="Calibri" w:cs="Calibri"/>
          <w:b/>
        </w:rPr>
      </w:pPr>
      <w:r w:rsidRPr="004A261C">
        <w:rPr>
          <w:rFonts w:ascii="Calibri" w:hAnsi="Calibri" w:cs="Calibri"/>
        </w:rPr>
        <w:t xml:space="preserve">New ties to </w:t>
      </w:r>
      <w:r w:rsidRPr="004A261C">
        <w:rPr>
          <w:rFonts w:ascii="Calibri" w:hAnsi="Calibri" w:cs="Calibri"/>
          <w:b/>
        </w:rPr>
        <w:t>Japan</w:t>
      </w:r>
      <w:r w:rsidRPr="004A261C">
        <w:rPr>
          <w:rFonts w:ascii="Calibri" w:hAnsi="Calibri" w:cs="Calibri"/>
        </w:rPr>
        <w:t xml:space="preserve">: Ladeja Godina Košir served as visiting professor at Doshisha University in Kyoto, presence of Prof Tadashi Yagi from said university and the Ambassador of Japan to Slovenia H.E. </w:t>
      </w:r>
    </w:p>
    <w:p w14:paraId="55021410" w14:textId="77777777" w:rsidR="00876B54" w:rsidRPr="00876B54" w:rsidRDefault="002F532B" w:rsidP="00AC0FC1">
      <w:pPr>
        <w:pStyle w:val="Luettelokappale"/>
        <w:numPr>
          <w:ilvl w:val="0"/>
          <w:numId w:val="44"/>
        </w:numPr>
        <w:spacing w:line="360" w:lineRule="auto"/>
        <w:jc w:val="both"/>
        <w:rPr>
          <w:rFonts w:ascii="Calibri" w:hAnsi="Calibri" w:cs="Calibri"/>
          <w:b/>
        </w:rPr>
      </w:pPr>
      <w:r w:rsidRPr="00440FBE">
        <w:rPr>
          <w:rFonts w:ascii="Calibri" w:hAnsi="Calibri" w:cs="Calibri"/>
          <w:b/>
        </w:rPr>
        <w:t xml:space="preserve">2. USA – POCACITO Tour 2019: </w:t>
      </w:r>
      <w:r w:rsidRPr="00A44490">
        <w:rPr>
          <w:rFonts w:ascii="Calibri" w:hAnsi="Calibri" w:cs="Calibri"/>
          <w:bCs/>
          <w:i/>
          <w:iCs/>
        </w:rPr>
        <w:t>Niko Korpar (Project Manager) – visits to Milwaukee, St. Louis – presenting CC’s activities</w:t>
      </w:r>
      <w:r w:rsidR="00876B54">
        <w:rPr>
          <w:rFonts w:ascii="Calibri" w:hAnsi="Calibri" w:cs="Calibri"/>
          <w:bCs/>
          <w:i/>
          <w:iCs/>
        </w:rPr>
        <w:t xml:space="preserve"> </w:t>
      </w:r>
    </w:p>
    <w:p w14:paraId="40EDE1B5" w14:textId="3F2F2C14" w:rsidR="002F532B" w:rsidRPr="00876B54" w:rsidRDefault="00876B54" w:rsidP="00AC0FC1">
      <w:pPr>
        <w:spacing w:line="360" w:lineRule="auto"/>
        <w:jc w:val="both"/>
        <w:rPr>
          <w:rFonts w:ascii="Calibri" w:hAnsi="Calibri" w:cs="Calibri"/>
          <w:b/>
        </w:rPr>
      </w:pPr>
      <w:r w:rsidRPr="00876B54">
        <w:rPr>
          <w:rFonts w:ascii="Calibri" w:hAnsi="Calibri" w:cs="Calibri"/>
        </w:rPr>
        <w:t xml:space="preserve">First professional appearance in </w:t>
      </w:r>
      <w:r w:rsidRPr="00876B54">
        <w:rPr>
          <w:rFonts w:ascii="Calibri" w:hAnsi="Calibri" w:cs="Calibri"/>
          <w:b/>
        </w:rPr>
        <w:t>USA</w:t>
      </w:r>
      <w:r w:rsidRPr="00876B54">
        <w:rPr>
          <w:rFonts w:ascii="Calibri" w:hAnsi="Calibri" w:cs="Calibri"/>
        </w:rPr>
        <w:t>: Invited to join the Post Carbon Cities of Tomorrow expert tour to Milwaukee and St. Louis – Ecologic Institute US</w:t>
      </w:r>
    </w:p>
    <w:p w14:paraId="1E91357A" w14:textId="3160C0EB" w:rsidR="00313185" w:rsidRPr="00A44490" w:rsidRDefault="008C53DD" w:rsidP="00AC0FC1">
      <w:pPr>
        <w:spacing w:line="360" w:lineRule="auto"/>
        <w:jc w:val="both"/>
        <w:rPr>
          <w:rFonts w:ascii="Calibri" w:hAnsi="Calibri" w:cs="Calibri"/>
          <w:bCs/>
          <w:i/>
          <w:iCs/>
          <w:color w:val="000000" w:themeColor="text1"/>
        </w:rPr>
      </w:pPr>
      <w:r w:rsidRPr="00534465">
        <w:rPr>
          <w:rFonts w:ascii="Calibri" w:hAnsi="Calibri" w:cs="Calibri"/>
          <w:b/>
          <w:color w:val="000000" w:themeColor="text1"/>
        </w:rPr>
        <w:t xml:space="preserve">3. Exchnage4Change Brazil </w:t>
      </w:r>
      <w:r w:rsidR="00A44490" w:rsidRPr="00534465">
        <w:rPr>
          <w:rFonts w:ascii="Calibri" w:hAnsi="Calibri" w:cs="Calibri"/>
          <w:b/>
          <w:color w:val="000000" w:themeColor="text1"/>
        </w:rPr>
        <w:t>–</w:t>
      </w:r>
      <w:r w:rsidR="00A44490">
        <w:rPr>
          <w:rFonts w:ascii="Calibri" w:hAnsi="Calibri" w:cs="Calibri"/>
          <w:b/>
          <w:color w:val="000000" w:themeColor="text1"/>
        </w:rPr>
        <w:t xml:space="preserve"> 2020: </w:t>
      </w:r>
      <w:r w:rsidR="00534465" w:rsidRPr="00A44490">
        <w:rPr>
          <w:rFonts w:ascii="Calibri" w:hAnsi="Calibri" w:cs="Calibri"/>
          <w:bCs/>
          <w:i/>
          <w:iCs/>
          <w:color w:val="000000" w:themeColor="text1"/>
        </w:rPr>
        <w:t>2 recent webinars (2020) and co-creation of the b</w:t>
      </w:r>
      <w:r w:rsidRPr="00A44490">
        <w:rPr>
          <w:rFonts w:ascii="Calibri" w:hAnsi="Calibri" w:cs="Calibri"/>
          <w:bCs/>
          <w:i/>
          <w:iCs/>
          <w:color w:val="000000" w:themeColor="text1"/>
        </w:rPr>
        <w:t>ook</w:t>
      </w:r>
      <w:r w:rsidR="00534465" w:rsidRPr="00A44490">
        <w:rPr>
          <w:rFonts w:ascii="Calibri" w:hAnsi="Calibri" w:cs="Calibri"/>
          <w:bCs/>
          <w:i/>
          <w:iCs/>
          <w:color w:val="000000" w:themeColor="text1"/>
        </w:rPr>
        <w:t xml:space="preserve"> (to be published soon)</w:t>
      </w:r>
      <w:r w:rsidRPr="00A44490">
        <w:rPr>
          <w:rFonts w:ascii="Calibri" w:hAnsi="Calibri" w:cs="Calibri"/>
          <w:bCs/>
          <w:i/>
          <w:iCs/>
          <w:color w:val="000000" w:themeColor="text1"/>
        </w:rPr>
        <w:t xml:space="preserve"> </w:t>
      </w:r>
    </w:p>
    <w:p w14:paraId="384D7830" w14:textId="7A865926" w:rsidR="008C53DD" w:rsidRPr="00534465" w:rsidRDefault="008C53DD" w:rsidP="00AC0FC1">
      <w:pPr>
        <w:spacing w:line="360" w:lineRule="auto"/>
        <w:jc w:val="both"/>
        <w:rPr>
          <w:rFonts w:ascii="Calibri" w:hAnsi="Calibri" w:cs="Calibri"/>
          <w:b/>
          <w:color w:val="000000" w:themeColor="text1"/>
        </w:rPr>
      </w:pPr>
      <w:r w:rsidRPr="00534465">
        <w:rPr>
          <w:rFonts w:ascii="Calibri" w:hAnsi="Calibri" w:cs="Calibri"/>
          <w:b/>
          <w:color w:val="000000" w:themeColor="text1"/>
        </w:rPr>
        <w:t xml:space="preserve">4. </w:t>
      </w:r>
      <w:r w:rsidR="00534465">
        <w:rPr>
          <w:rFonts w:ascii="Calibri" w:hAnsi="Calibri" w:cs="Calibri"/>
          <w:b/>
          <w:color w:val="000000" w:themeColor="text1"/>
        </w:rPr>
        <w:t xml:space="preserve">Chile </w:t>
      </w:r>
      <w:r w:rsidR="00A44490" w:rsidRPr="00534465">
        <w:rPr>
          <w:rFonts w:ascii="Calibri" w:hAnsi="Calibri" w:cs="Calibri"/>
          <w:b/>
          <w:color w:val="000000" w:themeColor="text1"/>
        </w:rPr>
        <w:t>–</w:t>
      </w:r>
      <w:r w:rsidR="00A44490">
        <w:rPr>
          <w:rFonts w:ascii="Calibri" w:hAnsi="Calibri" w:cs="Calibri"/>
          <w:b/>
          <w:color w:val="000000" w:themeColor="text1"/>
        </w:rPr>
        <w:t xml:space="preserve"> 2020: </w:t>
      </w:r>
      <w:r w:rsidR="00A44490" w:rsidRPr="00A44490">
        <w:rPr>
          <w:rFonts w:ascii="Calibri" w:hAnsi="Calibri" w:cs="Calibri"/>
          <w:bCs/>
          <w:i/>
          <w:iCs/>
          <w:color w:val="000000" w:themeColor="text1"/>
        </w:rPr>
        <w:t>collaboration with</w:t>
      </w:r>
      <w:r w:rsidR="00534465" w:rsidRPr="00A44490">
        <w:rPr>
          <w:rFonts w:ascii="Calibri" w:hAnsi="Calibri" w:cs="Calibri"/>
          <w:bCs/>
          <w:i/>
          <w:iCs/>
          <w:color w:val="000000" w:themeColor="text1"/>
        </w:rPr>
        <w:t xml:space="preserve"> </w:t>
      </w:r>
      <w:r w:rsidRPr="00A44490">
        <w:rPr>
          <w:rFonts w:ascii="Calibri" w:hAnsi="Calibri" w:cs="Calibri"/>
          <w:bCs/>
          <w:i/>
          <w:iCs/>
          <w:color w:val="000000" w:themeColor="text1"/>
        </w:rPr>
        <w:t>EuroChile</w:t>
      </w:r>
      <w:r w:rsidR="00534465" w:rsidRPr="00A44490">
        <w:rPr>
          <w:rFonts w:ascii="Calibri" w:hAnsi="Calibri" w:cs="Calibri"/>
          <w:bCs/>
          <w:i/>
          <w:iCs/>
          <w:color w:val="000000" w:themeColor="text1"/>
        </w:rPr>
        <w:t xml:space="preserve"> </w:t>
      </w:r>
      <w:r w:rsidR="00A44490" w:rsidRPr="00A44490">
        <w:rPr>
          <w:rFonts w:ascii="Calibri" w:hAnsi="Calibri" w:cs="Calibri"/>
          <w:bCs/>
          <w:i/>
          <w:iCs/>
          <w:color w:val="000000" w:themeColor="text1"/>
        </w:rPr>
        <w:t>on</w:t>
      </w:r>
      <w:r w:rsidR="00534465" w:rsidRPr="00A44490">
        <w:rPr>
          <w:rFonts w:ascii="Calibri" w:hAnsi="Calibri" w:cs="Calibri"/>
          <w:bCs/>
          <w:i/>
          <w:iCs/>
          <w:color w:val="000000" w:themeColor="text1"/>
        </w:rPr>
        <w:t xml:space="preserve"> </w:t>
      </w:r>
      <w:r w:rsidRPr="00A44490">
        <w:rPr>
          <w:rFonts w:ascii="Calibri" w:hAnsi="Calibri" w:cs="Calibri"/>
          <w:bCs/>
          <w:i/>
          <w:iCs/>
          <w:color w:val="000000" w:themeColor="text1"/>
        </w:rPr>
        <w:t xml:space="preserve">CE roadmap </w:t>
      </w:r>
    </w:p>
    <w:p w14:paraId="518A4EAD" w14:textId="57036009" w:rsidR="008C53DD" w:rsidRPr="00534465" w:rsidRDefault="008C53DD" w:rsidP="00AC0FC1">
      <w:pPr>
        <w:spacing w:line="360" w:lineRule="auto"/>
        <w:jc w:val="both"/>
        <w:rPr>
          <w:rFonts w:ascii="Calibri" w:hAnsi="Calibri" w:cs="Calibri"/>
          <w:b/>
          <w:color w:val="000000" w:themeColor="text1"/>
        </w:rPr>
      </w:pPr>
      <w:r w:rsidRPr="00534465">
        <w:rPr>
          <w:rFonts w:ascii="Calibri" w:hAnsi="Calibri" w:cs="Calibri"/>
          <w:b/>
          <w:color w:val="000000" w:themeColor="text1"/>
        </w:rPr>
        <w:t xml:space="preserve">5. </w:t>
      </w:r>
      <w:r w:rsidR="00534465">
        <w:rPr>
          <w:rFonts w:ascii="Calibri" w:hAnsi="Calibri" w:cs="Calibri"/>
          <w:b/>
          <w:color w:val="000000" w:themeColor="text1"/>
        </w:rPr>
        <w:t>Nordic countries</w:t>
      </w:r>
      <w:r w:rsidR="00534465">
        <w:rPr>
          <w:rFonts w:ascii="Calibri" w:hAnsi="Calibri" w:cs="Calibri"/>
          <w:b/>
          <w:color w:val="000000" w:themeColor="text1"/>
        </w:rPr>
        <w:softHyphen/>
      </w:r>
      <w:r w:rsidR="00A44490">
        <w:rPr>
          <w:rFonts w:ascii="Calibri" w:hAnsi="Calibri" w:cs="Calibri"/>
          <w:b/>
          <w:color w:val="000000" w:themeColor="text1"/>
        </w:rPr>
        <w:t xml:space="preserve"> </w:t>
      </w:r>
      <w:r w:rsidR="00A44490" w:rsidRPr="00534465">
        <w:rPr>
          <w:rFonts w:ascii="Calibri" w:hAnsi="Calibri" w:cs="Calibri"/>
          <w:b/>
          <w:color w:val="000000" w:themeColor="text1"/>
        </w:rPr>
        <w:t>–</w:t>
      </w:r>
      <w:r w:rsidR="00A44490">
        <w:rPr>
          <w:rFonts w:ascii="Calibri" w:hAnsi="Calibri" w:cs="Calibri"/>
          <w:b/>
          <w:color w:val="000000" w:themeColor="text1"/>
        </w:rPr>
        <w:t xml:space="preserve"> </w:t>
      </w:r>
      <w:r w:rsidR="00876B54">
        <w:rPr>
          <w:rFonts w:ascii="Calibri" w:hAnsi="Calibri" w:cs="Calibri"/>
          <w:b/>
          <w:color w:val="000000" w:themeColor="text1"/>
        </w:rPr>
        <w:t>2019/</w:t>
      </w:r>
      <w:r w:rsidR="00A44490">
        <w:rPr>
          <w:rFonts w:ascii="Calibri" w:hAnsi="Calibri" w:cs="Calibri"/>
          <w:b/>
          <w:color w:val="000000" w:themeColor="text1"/>
        </w:rPr>
        <w:t xml:space="preserve">2020: </w:t>
      </w:r>
      <w:r w:rsidR="00876B54" w:rsidRPr="00876B54">
        <w:rPr>
          <w:rFonts w:ascii="Calibri" w:hAnsi="Calibri" w:cs="Calibri"/>
          <w:bCs/>
          <w:i/>
          <w:iCs/>
          <w:color w:val="000000" w:themeColor="text1"/>
        </w:rPr>
        <w:t>Extensive cooperation with the Nordic countries: Norway, Sweden, Finland: Attended several events and conferences</w:t>
      </w:r>
    </w:p>
    <w:p w14:paraId="2F5161D4" w14:textId="727F464B" w:rsidR="00BA5AFA" w:rsidRDefault="008C53DD" w:rsidP="00AC0FC1">
      <w:pPr>
        <w:spacing w:line="360" w:lineRule="auto"/>
        <w:jc w:val="both"/>
        <w:rPr>
          <w:rFonts w:ascii="Calibri" w:hAnsi="Calibri" w:cs="Calibri"/>
          <w:b/>
          <w:color w:val="000000" w:themeColor="text1"/>
        </w:rPr>
      </w:pPr>
      <w:r w:rsidRPr="00534465">
        <w:rPr>
          <w:rFonts w:ascii="Calibri" w:hAnsi="Calibri" w:cs="Calibri"/>
          <w:b/>
          <w:color w:val="000000" w:themeColor="text1"/>
        </w:rPr>
        <w:t xml:space="preserve">6. Israel – </w:t>
      </w:r>
      <w:r w:rsidR="00A44490">
        <w:rPr>
          <w:rFonts w:ascii="Calibri" w:hAnsi="Calibri" w:cs="Calibri"/>
          <w:b/>
          <w:color w:val="000000" w:themeColor="text1"/>
        </w:rPr>
        <w:t xml:space="preserve">2020: </w:t>
      </w:r>
      <w:r w:rsidR="00A44490">
        <w:rPr>
          <w:rFonts w:ascii="Calibri" w:hAnsi="Calibri" w:cs="Calibri"/>
          <w:bCs/>
          <w:i/>
          <w:iCs/>
          <w:color w:val="000000" w:themeColor="text1"/>
        </w:rPr>
        <w:t>Contributed to the creation of</w:t>
      </w:r>
      <w:r w:rsidR="00A44490" w:rsidRPr="00A44490">
        <w:rPr>
          <w:rFonts w:ascii="Calibri" w:hAnsi="Calibri" w:cs="Calibri"/>
          <w:bCs/>
          <w:i/>
          <w:iCs/>
          <w:color w:val="000000" w:themeColor="text1"/>
        </w:rPr>
        <w:t xml:space="preserve"> ‘</w:t>
      </w:r>
      <w:r w:rsidRPr="00A44490">
        <w:rPr>
          <w:rFonts w:ascii="Calibri" w:hAnsi="Calibri" w:cs="Calibri"/>
          <w:bCs/>
          <w:i/>
          <w:iCs/>
          <w:color w:val="000000" w:themeColor="text1"/>
        </w:rPr>
        <w:t>Circular Economy Platform</w:t>
      </w:r>
      <w:r w:rsidR="00A44490" w:rsidRPr="00A44490">
        <w:rPr>
          <w:rFonts w:ascii="Calibri" w:hAnsi="Calibri" w:cs="Calibri"/>
          <w:bCs/>
          <w:i/>
          <w:iCs/>
          <w:color w:val="000000" w:themeColor="text1"/>
        </w:rPr>
        <w:t>’</w:t>
      </w:r>
      <w:r w:rsidR="00A44490">
        <w:rPr>
          <w:rFonts w:ascii="Calibri" w:hAnsi="Calibri" w:cs="Calibri"/>
          <w:bCs/>
          <w:i/>
          <w:iCs/>
          <w:color w:val="000000" w:themeColor="text1"/>
        </w:rPr>
        <w:t>, which is</w:t>
      </w:r>
      <w:r w:rsidR="00A44490" w:rsidRPr="00A44490">
        <w:rPr>
          <w:rFonts w:ascii="Calibri" w:hAnsi="Calibri" w:cs="Calibri"/>
          <w:bCs/>
          <w:i/>
          <w:iCs/>
          <w:color w:val="000000" w:themeColor="text1"/>
        </w:rPr>
        <w:t xml:space="preserve"> made </w:t>
      </w:r>
      <w:r w:rsidR="00A44490">
        <w:rPr>
          <w:rFonts w:ascii="Calibri" w:hAnsi="Calibri" w:cs="Calibri"/>
          <w:bCs/>
          <w:i/>
          <w:iCs/>
          <w:color w:val="000000" w:themeColor="text1"/>
        </w:rPr>
        <w:t xml:space="preserve">after </w:t>
      </w:r>
      <w:r w:rsidR="00A44490" w:rsidRPr="00A44490">
        <w:rPr>
          <w:rFonts w:ascii="Calibri" w:hAnsi="Calibri" w:cs="Calibri"/>
          <w:bCs/>
          <w:i/>
          <w:iCs/>
          <w:color w:val="000000" w:themeColor="text1"/>
        </w:rPr>
        <w:t xml:space="preserve">footsteps of our </w:t>
      </w:r>
      <w:r w:rsidR="00A44490">
        <w:rPr>
          <w:rFonts w:ascii="Calibri" w:hAnsi="Calibri" w:cs="Calibri"/>
          <w:bCs/>
          <w:i/>
          <w:iCs/>
          <w:color w:val="000000" w:themeColor="text1"/>
        </w:rPr>
        <w:t>organisation</w:t>
      </w:r>
    </w:p>
    <w:p w14:paraId="17B8A78E" w14:textId="77777777" w:rsidR="00822B03" w:rsidRPr="00822B03" w:rsidRDefault="00822B03" w:rsidP="00AC0FC1">
      <w:pPr>
        <w:spacing w:line="360" w:lineRule="auto"/>
        <w:jc w:val="both"/>
        <w:rPr>
          <w:rFonts w:ascii="Calibri" w:hAnsi="Calibri" w:cs="Calibri"/>
          <w:b/>
          <w:color w:val="000000" w:themeColor="text1"/>
        </w:rPr>
      </w:pPr>
    </w:p>
    <w:p w14:paraId="66A49B46" w14:textId="5F333CA7" w:rsidR="00A44490" w:rsidRPr="000B3616" w:rsidRDefault="00A44490" w:rsidP="00AC0FC1">
      <w:pPr>
        <w:spacing w:line="360" w:lineRule="auto"/>
        <w:jc w:val="both"/>
        <w:rPr>
          <w:rFonts w:ascii="Calibri" w:hAnsi="Calibri" w:cs="Calibri"/>
          <w:b/>
          <w:color w:val="A8D08D" w:themeColor="accent6" w:themeTint="99"/>
          <w:sz w:val="28"/>
          <w:szCs w:val="28"/>
        </w:rPr>
      </w:pPr>
      <w:r w:rsidRPr="000B3616">
        <w:rPr>
          <w:rFonts w:ascii="Calibri" w:hAnsi="Calibri" w:cs="Calibri"/>
          <w:b/>
          <w:color w:val="A8D08D" w:themeColor="accent6" w:themeTint="99"/>
          <w:sz w:val="28"/>
          <w:szCs w:val="28"/>
        </w:rPr>
        <w:t xml:space="preserve">Conclusion </w:t>
      </w:r>
      <w:r w:rsidR="00BA5AFA" w:rsidRPr="000B3616">
        <w:rPr>
          <w:rFonts w:ascii="Calibri" w:hAnsi="Calibri" w:cs="Calibri"/>
          <w:b/>
          <w:color w:val="A8D08D" w:themeColor="accent6" w:themeTint="99"/>
          <w:sz w:val="28"/>
          <w:szCs w:val="28"/>
        </w:rPr>
        <w:t>of the report</w:t>
      </w:r>
    </w:p>
    <w:p w14:paraId="371903D7" w14:textId="5CE4D06D" w:rsidR="008B2854" w:rsidRPr="008B2854" w:rsidRDefault="00A44490" w:rsidP="00AC0FC1">
      <w:pPr>
        <w:spacing w:line="360" w:lineRule="auto"/>
        <w:jc w:val="both"/>
        <w:rPr>
          <w:rFonts w:ascii="Calibri" w:hAnsi="Calibri" w:cs="Calibri"/>
          <w:bCs/>
        </w:rPr>
      </w:pPr>
      <w:r>
        <w:rPr>
          <w:rFonts w:ascii="Calibri" w:hAnsi="Calibri" w:cs="Calibri"/>
          <w:bCs/>
          <w:color w:val="000000" w:themeColor="text1"/>
        </w:rPr>
        <w:t>In the past one year, we</w:t>
      </w:r>
      <w:r w:rsidR="00014DE5">
        <w:rPr>
          <w:rFonts w:ascii="Calibri" w:hAnsi="Calibri" w:cs="Calibri"/>
          <w:bCs/>
          <w:color w:val="000000" w:themeColor="text1"/>
        </w:rPr>
        <w:t xml:space="preserve"> have connected the dots from previous action</w:t>
      </w:r>
      <w:r w:rsidR="008D0FB2">
        <w:rPr>
          <w:rFonts w:ascii="Calibri" w:hAnsi="Calibri" w:cs="Calibri"/>
          <w:bCs/>
          <w:color w:val="000000" w:themeColor="text1"/>
        </w:rPr>
        <w:t>s</w:t>
      </w:r>
      <w:r w:rsidR="00E35979">
        <w:rPr>
          <w:rFonts w:ascii="Calibri" w:hAnsi="Calibri" w:cs="Calibri"/>
          <w:bCs/>
          <w:color w:val="000000" w:themeColor="text1"/>
        </w:rPr>
        <w:t xml:space="preserve">, </w:t>
      </w:r>
      <w:r>
        <w:rPr>
          <w:rFonts w:ascii="Calibri" w:hAnsi="Calibri" w:cs="Calibri"/>
          <w:bCs/>
          <w:color w:val="000000" w:themeColor="text1"/>
        </w:rPr>
        <w:t>created new ties and strengthen the existing ones</w:t>
      </w:r>
      <w:r w:rsidR="00E35979">
        <w:rPr>
          <w:rFonts w:ascii="Calibri" w:hAnsi="Calibri" w:cs="Calibri"/>
          <w:bCs/>
          <w:color w:val="000000" w:themeColor="text1"/>
        </w:rPr>
        <w:t>, which overall made a lot of positive impact.</w:t>
      </w:r>
      <w:r w:rsidR="00FE06F0">
        <w:rPr>
          <w:rFonts w:ascii="Calibri" w:hAnsi="Calibri" w:cs="Calibri"/>
          <w:bCs/>
          <w:color w:val="000000" w:themeColor="text1"/>
        </w:rPr>
        <w:t xml:space="preserve"> </w:t>
      </w:r>
      <w:r w:rsidR="00FE06F0">
        <w:rPr>
          <w:rFonts w:ascii="Calibri" w:hAnsi="Calibri" w:cs="Calibri"/>
        </w:rPr>
        <w:t xml:space="preserve">As a result of collaboration with countries mentioned in the report, we continuously shape the Circular Change network and </w:t>
      </w:r>
      <w:r w:rsidR="000B3616">
        <w:rPr>
          <w:rFonts w:ascii="Calibri" w:hAnsi="Calibri" w:cs="Calibri"/>
        </w:rPr>
        <w:t>fostering the recognition and role of the ECESP</w:t>
      </w:r>
      <w:r w:rsidR="00FE06F0">
        <w:rPr>
          <w:rFonts w:ascii="Calibri" w:hAnsi="Calibri" w:cs="Calibri"/>
        </w:rPr>
        <w:t xml:space="preserve">.  </w:t>
      </w:r>
      <w:r w:rsidR="00067954">
        <w:rPr>
          <w:rFonts w:ascii="Calibri" w:hAnsi="Calibri" w:cs="Calibri"/>
          <w:bCs/>
          <w:color w:val="000000" w:themeColor="text1"/>
        </w:rPr>
        <w:t xml:space="preserve"> </w:t>
      </w:r>
      <w:r w:rsidR="00014DE5" w:rsidRPr="00440FBE">
        <w:rPr>
          <w:rFonts w:ascii="Calibri" w:hAnsi="Calibri" w:cs="Calibri"/>
          <w:bCs/>
          <w:color w:val="000000" w:themeColor="text1"/>
        </w:rPr>
        <w:t>As a response to COVID-19 crisis we joined</w:t>
      </w:r>
      <w:r w:rsidR="00014DE5">
        <w:rPr>
          <w:rFonts w:ascii="Calibri" w:hAnsi="Calibri" w:cs="Calibri"/>
          <w:bCs/>
          <w:color w:val="000000" w:themeColor="text1"/>
        </w:rPr>
        <w:t xml:space="preserve"> the </w:t>
      </w:r>
      <w:r w:rsidR="00014DE5" w:rsidRPr="00440FBE">
        <w:rPr>
          <w:rFonts w:ascii="Calibri" w:hAnsi="Calibri" w:cs="Calibri"/>
          <w:bCs/>
          <w:color w:val="000000" w:themeColor="text1"/>
        </w:rPr>
        <w:t>Green Recovery Alliance</w:t>
      </w:r>
      <w:r w:rsidR="00014DE5">
        <w:rPr>
          <w:rFonts w:ascii="Calibri" w:hAnsi="Calibri" w:cs="Calibri"/>
          <w:bCs/>
          <w:color w:val="000000" w:themeColor="text1"/>
        </w:rPr>
        <w:t xml:space="preserve">, and together with CER incentivised more than 100 Slovenian organisations to join. Moreover, </w:t>
      </w:r>
      <w:r w:rsidR="000B3616">
        <w:rPr>
          <w:rFonts w:ascii="Calibri" w:hAnsi="Calibri" w:cs="Calibri"/>
          <w:bCs/>
          <w:color w:val="000000" w:themeColor="text1"/>
        </w:rPr>
        <w:t xml:space="preserve">with the members of the ECESP Coordination Group </w:t>
      </w:r>
      <w:r w:rsidR="008D0FB2">
        <w:rPr>
          <w:rFonts w:ascii="Calibri" w:hAnsi="Calibri" w:cs="Calibri"/>
          <w:bCs/>
          <w:color w:val="000000" w:themeColor="text1"/>
        </w:rPr>
        <w:t xml:space="preserve">we </w:t>
      </w:r>
      <w:r w:rsidR="000B3616">
        <w:rPr>
          <w:rFonts w:ascii="Calibri" w:hAnsi="Calibri" w:cs="Calibri"/>
          <w:bCs/>
          <w:color w:val="000000" w:themeColor="text1"/>
        </w:rPr>
        <w:t>have published joined</w:t>
      </w:r>
      <w:r w:rsidR="008D0FB2" w:rsidRPr="008B2854">
        <w:rPr>
          <w:rFonts w:ascii="Calibri" w:hAnsi="Calibri" w:cs="Calibri"/>
          <w:bCs/>
        </w:rPr>
        <w:t xml:space="preserve"> opinion on the new CEAP</w:t>
      </w:r>
      <w:r w:rsidR="008D0FB2">
        <w:rPr>
          <w:rFonts w:ascii="Calibri" w:hAnsi="Calibri" w:cs="Calibri"/>
          <w:bCs/>
          <w:color w:val="000000" w:themeColor="text1"/>
        </w:rPr>
        <w:t xml:space="preserve"> </w:t>
      </w:r>
      <w:r w:rsidR="00E83735">
        <w:rPr>
          <w:rFonts w:ascii="Calibri" w:hAnsi="Calibri" w:cs="Calibri"/>
          <w:bCs/>
          <w:color w:val="000000" w:themeColor="text1"/>
        </w:rPr>
        <w:t>and on Green Recovery Alliance</w:t>
      </w:r>
      <w:r w:rsidR="008D0FB2">
        <w:rPr>
          <w:rFonts w:ascii="Calibri" w:hAnsi="Calibri" w:cs="Calibri"/>
          <w:bCs/>
          <w:color w:val="000000" w:themeColor="text1"/>
        </w:rPr>
        <w:t xml:space="preserve">. </w:t>
      </w:r>
      <w:r w:rsidR="00E83735">
        <w:rPr>
          <w:rFonts w:ascii="Calibri" w:hAnsi="Calibri" w:cs="Calibri"/>
          <w:bCs/>
          <w:color w:val="000000" w:themeColor="text1"/>
        </w:rPr>
        <w:t>W</w:t>
      </w:r>
      <w:r w:rsidR="008D0FB2">
        <w:rPr>
          <w:rFonts w:ascii="Calibri" w:hAnsi="Calibri" w:cs="Calibri"/>
          <w:bCs/>
          <w:color w:val="000000" w:themeColor="text1"/>
        </w:rPr>
        <w:t>e</w:t>
      </w:r>
      <w:r w:rsidR="00014DE5">
        <w:rPr>
          <w:rFonts w:ascii="Calibri" w:hAnsi="Calibri" w:cs="Calibri"/>
          <w:bCs/>
          <w:color w:val="000000" w:themeColor="text1"/>
        </w:rPr>
        <w:t xml:space="preserve"> stay agile</w:t>
      </w:r>
      <w:r w:rsidR="00E83735">
        <w:rPr>
          <w:rFonts w:ascii="Calibri" w:hAnsi="Calibri" w:cs="Calibri"/>
          <w:bCs/>
          <w:color w:val="000000" w:themeColor="text1"/>
        </w:rPr>
        <w:t>, pro-active</w:t>
      </w:r>
      <w:r w:rsidR="00014DE5">
        <w:rPr>
          <w:rFonts w:ascii="Calibri" w:hAnsi="Calibri" w:cs="Calibri"/>
          <w:bCs/>
          <w:color w:val="000000" w:themeColor="text1"/>
        </w:rPr>
        <w:t xml:space="preserve"> </w:t>
      </w:r>
      <w:r w:rsidR="00E83735">
        <w:rPr>
          <w:rFonts w:ascii="Calibri" w:hAnsi="Calibri" w:cs="Calibri"/>
          <w:bCs/>
          <w:color w:val="000000" w:themeColor="text1"/>
        </w:rPr>
        <w:t xml:space="preserve">and connected within the ECESP </w:t>
      </w:r>
      <w:r w:rsidR="00014DE5">
        <w:rPr>
          <w:rFonts w:ascii="Calibri" w:hAnsi="Calibri" w:cs="Calibri"/>
          <w:bCs/>
          <w:color w:val="000000" w:themeColor="text1"/>
        </w:rPr>
        <w:t xml:space="preserve">also </w:t>
      </w:r>
      <w:r w:rsidR="008D0FB2">
        <w:rPr>
          <w:rFonts w:ascii="Calibri" w:hAnsi="Calibri" w:cs="Calibri"/>
          <w:bCs/>
          <w:color w:val="000000" w:themeColor="text1"/>
        </w:rPr>
        <w:t>in the times of crisis</w:t>
      </w:r>
      <w:r w:rsidR="00E83735">
        <w:rPr>
          <w:rFonts w:ascii="Calibri" w:hAnsi="Calibri" w:cs="Calibri"/>
          <w:bCs/>
          <w:color w:val="000000" w:themeColor="text1"/>
        </w:rPr>
        <w:t>, co-creating opportunities for the implementation of the CE on different levels and encouraging stakeholders to stay tuned with the online platform and share their practices, projects and knowledge.</w:t>
      </w:r>
      <w:r w:rsidR="00014DE5">
        <w:rPr>
          <w:rFonts w:ascii="Calibri" w:hAnsi="Calibri" w:cs="Calibri"/>
          <w:bCs/>
          <w:color w:val="000000" w:themeColor="text1"/>
        </w:rPr>
        <w:t xml:space="preserve"> </w:t>
      </w:r>
      <w:r w:rsidR="00067954">
        <w:rPr>
          <w:rFonts w:ascii="Calibri" w:hAnsi="Calibri" w:cs="Calibri"/>
          <w:bCs/>
          <w:color w:val="000000" w:themeColor="text1"/>
        </w:rPr>
        <w:t xml:space="preserve"> </w:t>
      </w:r>
    </w:p>
    <w:p w14:paraId="2AFF68F6" w14:textId="77777777" w:rsidR="00A44490" w:rsidRPr="00440FBE" w:rsidRDefault="00A44490" w:rsidP="00AC0FC1">
      <w:pPr>
        <w:spacing w:line="360" w:lineRule="auto"/>
        <w:rPr>
          <w:rFonts w:ascii="Calibri" w:hAnsi="Calibri" w:cs="Calibri"/>
          <w:color w:val="FF0000"/>
        </w:rPr>
      </w:pPr>
    </w:p>
    <w:sectPr w:rsidR="00A44490" w:rsidRPr="00440FBE" w:rsidSect="00E13DE7">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FA9C" w14:textId="77777777" w:rsidR="000D3A6F" w:rsidRDefault="000D3A6F" w:rsidP="00E13DE7">
      <w:pPr>
        <w:spacing w:after="0" w:line="240" w:lineRule="auto"/>
      </w:pPr>
      <w:r>
        <w:separator/>
      </w:r>
    </w:p>
  </w:endnote>
  <w:endnote w:type="continuationSeparator" w:id="0">
    <w:p w14:paraId="209915EB" w14:textId="77777777" w:rsidR="000D3A6F" w:rsidRDefault="000D3A6F" w:rsidP="00E1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C8A6" w14:textId="77777777" w:rsidR="00E83735" w:rsidRDefault="00E8373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254712"/>
      <w:docPartObj>
        <w:docPartGallery w:val="Page Numbers (Bottom of Page)"/>
        <w:docPartUnique/>
      </w:docPartObj>
    </w:sdtPr>
    <w:sdtEndPr/>
    <w:sdtContent>
      <w:p w14:paraId="5ABBDA4D" w14:textId="24C582C3" w:rsidR="00E83735" w:rsidRDefault="00E83735">
        <w:pPr>
          <w:pStyle w:val="Alatunniste"/>
          <w:jc w:val="center"/>
        </w:pPr>
        <w:r>
          <w:fldChar w:fldCharType="begin"/>
        </w:r>
        <w:r>
          <w:instrText>PAGE   \* MERGEFORMAT</w:instrText>
        </w:r>
        <w:r>
          <w:fldChar w:fldCharType="separate"/>
        </w:r>
        <w:r w:rsidRPr="00E83735">
          <w:rPr>
            <w:noProof/>
            <w:lang w:val="sl-SI"/>
          </w:rPr>
          <w:t>8</w:t>
        </w:r>
        <w:r>
          <w:fldChar w:fldCharType="end"/>
        </w:r>
      </w:p>
    </w:sdtContent>
  </w:sdt>
  <w:p w14:paraId="59B6F402" w14:textId="77777777" w:rsidR="00E83735" w:rsidRDefault="00E8373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47C3" w14:textId="77777777" w:rsidR="00B96C97" w:rsidRDefault="00B96C97">
    <w:pPr>
      <w:pStyle w:val="Alatunniste"/>
    </w:pPr>
  </w:p>
  <w:p w14:paraId="32C8D54A" w14:textId="77777777" w:rsidR="00B96C97" w:rsidRDefault="00B96C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5B2C4" w14:textId="77777777" w:rsidR="000D3A6F" w:rsidRDefault="000D3A6F" w:rsidP="00E13DE7">
      <w:pPr>
        <w:spacing w:after="0" w:line="240" w:lineRule="auto"/>
      </w:pPr>
      <w:r>
        <w:separator/>
      </w:r>
    </w:p>
  </w:footnote>
  <w:footnote w:type="continuationSeparator" w:id="0">
    <w:p w14:paraId="017B86EE" w14:textId="77777777" w:rsidR="000D3A6F" w:rsidRDefault="000D3A6F" w:rsidP="00E13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4B242" w14:textId="77777777" w:rsidR="00E83735" w:rsidRDefault="00E8373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15B2" w14:textId="77777777" w:rsidR="00B96C97" w:rsidRPr="00E13DE7" w:rsidRDefault="00B96C97">
    <w:pPr>
      <w:pStyle w:val="Yltunniste"/>
      <w:rPr>
        <w:sz w:val="18"/>
      </w:rPr>
    </w:pPr>
    <w:r>
      <w:rPr>
        <w:noProof/>
        <w:lang w:val="sl-SI" w:eastAsia="sl-SI"/>
      </w:rPr>
      <w:drawing>
        <wp:inline distT="0" distB="0" distL="0" distR="0" wp14:anchorId="4D88E78B" wp14:editId="1827997D">
          <wp:extent cx="5731510" cy="895350"/>
          <wp:effectExtent l="0" t="0" r="2540" b="0"/>
          <wp:docPr id="6" name="Slika 6" descr="C:\Users\LADEJA\Documents\CC DOKUMENTI\Glava za DOPIS-CC.jpg"/>
          <wp:cNvGraphicFramePr/>
          <a:graphic xmlns:a="http://schemas.openxmlformats.org/drawingml/2006/main">
            <a:graphicData uri="http://schemas.openxmlformats.org/drawingml/2006/picture">
              <pic:pic xmlns:pic="http://schemas.openxmlformats.org/drawingml/2006/picture">
                <pic:nvPicPr>
                  <pic:cNvPr id="5" name="Slika 5" descr="C:\Users\LADEJA\Documents\CC DOKUMENTI\Glava za DOPIS-C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E40C" w14:textId="2EE08021" w:rsidR="00B96C97" w:rsidRDefault="00B96C97">
    <w:pPr>
      <w:pStyle w:val="Yltunniste"/>
    </w:pPr>
  </w:p>
  <w:p w14:paraId="58BA5C27" w14:textId="77777777" w:rsidR="00B96C97" w:rsidRDefault="00B96C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3B3"/>
    <w:multiLevelType w:val="hybridMultilevel"/>
    <w:tmpl w:val="C7E66F30"/>
    <w:lvl w:ilvl="0" w:tplc="D71614A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2EC"/>
    <w:multiLevelType w:val="hybridMultilevel"/>
    <w:tmpl w:val="AC7A5210"/>
    <w:lvl w:ilvl="0" w:tplc="08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F1AF4"/>
    <w:multiLevelType w:val="hybridMultilevel"/>
    <w:tmpl w:val="6ABE7AA0"/>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C7049D"/>
    <w:multiLevelType w:val="multilevel"/>
    <w:tmpl w:val="74DE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E25C5"/>
    <w:multiLevelType w:val="hybridMultilevel"/>
    <w:tmpl w:val="4CE6956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B062B"/>
    <w:multiLevelType w:val="hybridMultilevel"/>
    <w:tmpl w:val="8B5A6026"/>
    <w:lvl w:ilvl="0" w:tplc="A7945B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256A5"/>
    <w:multiLevelType w:val="hybridMultilevel"/>
    <w:tmpl w:val="69509D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C55A7"/>
    <w:multiLevelType w:val="hybridMultilevel"/>
    <w:tmpl w:val="518A6A20"/>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60507E"/>
    <w:multiLevelType w:val="hybridMultilevel"/>
    <w:tmpl w:val="8E748D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96D30"/>
    <w:multiLevelType w:val="hybridMultilevel"/>
    <w:tmpl w:val="13BC57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92504B"/>
    <w:multiLevelType w:val="hybridMultilevel"/>
    <w:tmpl w:val="2F94B2E0"/>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0F7E6B"/>
    <w:multiLevelType w:val="hybridMultilevel"/>
    <w:tmpl w:val="A1A49D14"/>
    <w:lvl w:ilvl="0" w:tplc="A7945B7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26573"/>
    <w:multiLevelType w:val="hybridMultilevel"/>
    <w:tmpl w:val="B7B2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B1F53"/>
    <w:multiLevelType w:val="hybridMultilevel"/>
    <w:tmpl w:val="F3E2ADF6"/>
    <w:lvl w:ilvl="0" w:tplc="D71614A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05858"/>
    <w:multiLevelType w:val="hybridMultilevel"/>
    <w:tmpl w:val="E3B654EA"/>
    <w:lvl w:ilvl="0" w:tplc="D71614A8">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39B1B99"/>
    <w:multiLevelType w:val="hybridMultilevel"/>
    <w:tmpl w:val="905C8520"/>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243966"/>
    <w:multiLevelType w:val="hybridMultilevel"/>
    <w:tmpl w:val="8F4609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5F6E89"/>
    <w:multiLevelType w:val="hybridMultilevel"/>
    <w:tmpl w:val="BDC4B8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74EB4"/>
    <w:multiLevelType w:val="hybridMultilevel"/>
    <w:tmpl w:val="3CEEFCDC"/>
    <w:lvl w:ilvl="0" w:tplc="A7945B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0A41A0"/>
    <w:multiLevelType w:val="hybridMultilevel"/>
    <w:tmpl w:val="B5A88066"/>
    <w:lvl w:ilvl="0" w:tplc="A7945B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096D3A"/>
    <w:multiLevelType w:val="multilevel"/>
    <w:tmpl w:val="2288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D34ABB"/>
    <w:multiLevelType w:val="hybridMultilevel"/>
    <w:tmpl w:val="40B27896"/>
    <w:lvl w:ilvl="0" w:tplc="D71614A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7176C1"/>
    <w:multiLevelType w:val="hybridMultilevel"/>
    <w:tmpl w:val="572EF6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5D574C"/>
    <w:multiLevelType w:val="hybridMultilevel"/>
    <w:tmpl w:val="B0CCF7DA"/>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8B6DD4"/>
    <w:multiLevelType w:val="hybridMultilevel"/>
    <w:tmpl w:val="6B308C9A"/>
    <w:lvl w:ilvl="0" w:tplc="D71614A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465C6"/>
    <w:multiLevelType w:val="hybridMultilevel"/>
    <w:tmpl w:val="769C9F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B937C3"/>
    <w:multiLevelType w:val="hybridMultilevel"/>
    <w:tmpl w:val="E20A1C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76631B"/>
    <w:multiLevelType w:val="hybridMultilevel"/>
    <w:tmpl w:val="A87AC4B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52CF4"/>
    <w:multiLevelType w:val="hybridMultilevel"/>
    <w:tmpl w:val="87847DC2"/>
    <w:lvl w:ilvl="0" w:tplc="08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77B1E"/>
    <w:multiLevelType w:val="hybridMultilevel"/>
    <w:tmpl w:val="DF426A8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2B27B5"/>
    <w:multiLevelType w:val="hybridMultilevel"/>
    <w:tmpl w:val="1DB032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47634"/>
    <w:multiLevelType w:val="hybridMultilevel"/>
    <w:tmpl w:val="E140014A"/>
    <w:lvl w:ilvl="0" w:tplc="A7945B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1E7C57"/>
    <w:multiLevelType w:val="hybridMultilevel"/>
    <w:tmpl w:val="F8429688"/>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911401"/>
    <w:multiLevelType w:val="hybridMultilevel"/>
    <w:tmpl w:val="51627438"/>
    <w:lvl w:ilvl="0" w:tplc="D71614A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083035"/>
    <w:multiLevelType w:val="hybridMultilevel"/>
    <w:tmpl w:val="A544D2B0"/>
    <w:lvl w:ilvl="0" w:tplc="A7945B7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C61535"/>
    <w:multiLevelType w:val="hybridMultilevel"/>
    <w:tmpl w:val="A90E0ECA"/>
    <w:lvl w:ilvl="0" w:tplc="A7945B7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51758"/>
    <w:multiLevelType w:val="hybridMultilevel"/>
    <w:tmpl w:val="5E44D1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1948A8"/>
    <w:multiLevelType w:val="hybridMultilevel"/>
    <w:tmpl w:val="15B66A04"/>
    <w:lvl w:ilvl="0" w:tplc="0424000B">
      <w:start w:val="1"/>
      <w:numFmt w:val="bullet"/>
      <w:lvlText w:val=""/>
      <w:lvlJc w:val="left"/>
      <w:pPr>
        <w:ind w:left="765" w:hanging="360"/>
      </w:pPr>
      <w:rPr>
        <w:rFonts w:ascii="Wingdings" w:hAnsi="Wingding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8" w15:restartNumberingAfterBreak="0">
    <w:nsid w:val="635454C9"/>
    <w:multiLevelType w:val="hybridMultilevel"/>
    <w:tmpl w:val="C17C3364"/>
    <w:lvl w:ilvl="0" w:tplc="A7945B70">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B60F8D"/>
    <w:multiLevelType w:val="hybridMultilevel"/>
    <w:tmpl w:val="A16AE7D8"/>
    <w:lvl w:ilvl="0" w:tplc="08090003">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3FD29C3"/>
    <w:multiLevelType w:val="hybridMultilevel"/>
    <w:tmpl w:val="AC4A02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C0536"/>
    <w:multiLevelType w:val="hybridMultilevel"/>
    <w:tmpl w:val="229C41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E701BD"/>
    <w:multiLevelType w:val="hybridMultilevel"/>
    <w:tmpl w:val="AA808210"/>
    <w:lvl w:ilvl="0" w:tplc="A7945B7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8A7AED"/>
    <w:multiLevelType w:val="hybridMultilevel"/>
    <w:tmpl w:val="546410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06B7BE3"/>
    <w:multiLevelType w:val="hybridMultilevel"/>
    <w:tmpl w:val="2E8E8E50"/>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2125CB2"/>
    <w:multiLevelType w:val="hybridMultilevel"/>
    <w:tmpl w:val="A9FCA2A6"/>
    <w:lvl w:ilvl="0" w:tplc="D71614A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2544BD5"/>
    <w:multiLevelType w:val="hybridMultilevel"/>
    <w:tmpl w:val="C25CCD46"/>
    <w:lvl w:ilvl="0" w:tplc="08090003">
      <w:start w:val="1"/>
      <w:numFmt w:val="bullet"/>
      <w:lvlText w:val="o"/>
      <w:lvlJc w:val="left"/>
      <w:pPr>
        <w:ind w:left="36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EE5"/>
    <w:multiLevelType w:val="hybridMultilevel"/>
    <w:tmpl w:val="F272C97E"/>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13"/>
  </w:num>
  <w:num w:numId="4">
    <w:abstractNumId w:val="14"/>
  </w:num>
  <w:num w:numId="5">
    <w:abstractNumId w:val="11"/>
  </w:num>
  <w:num w:numId="6">
    <w:abstractNumId w:val="21"/>
  </w:num>
  <w:num w:numId="7">
    <w:abstractNumId w:val="45"/>
  </w:num>
  <w:num w:numId="8">
    <w:abstractNumId w:val="33"/>
  </w:num>
  <w:num w:numId="9">
    <w:abstractNumId w:val="24"/>
  </w:num>
  <w:num w:numId="10">
    <w:abstractNumId w:val="12"/>
  </w:num>
  <w:num w:numId="11">
    <w:abstractNumId w:val="34"/>
  </w:num>
  <w:num w:numId="12">
    <w:abstractNumId w:val="38"/>
  </w:num>
  <w:num w:numId="13">
    <w:abstractNumId w:val="19"/>
  </w:num>
  <w:num w:numId="14">
    <w:abstractNumId w:val="31"/>
  </w:num>
  <w:num w:numId="15">
    <w:abstractNumId w:val="5"/>
  </w:num>
  <w:num w:numId="16">
    <w:abstractNumId w:val="35"/>
  </w:num>
  <w:num w:numId="17">
    <w:abstractNumId w:val="40"/>
  </w:num>
  <w:num w:numId="18">
    <w:abstractNumId w:val="36"/>
  </w:num>
  <w:num w:numId="19">
    <w:abstractNumId w:val="17"/>
  </w:num>
  <w:num w:numId="20">
    <w:abstractNumId w:val="7"/>
  </w:num>
  <w:num w:numId="21">
    <w:abstractNumId w:val="39"/>
  </w:num>
  <w:num w:numId="22">
    <w:abstractNumId w:val="43"/>
  </w:num>
  <w:num w:numId="23">
    <w:abstractNumId w:val="27"/>
  </w:num>
  <w:num w:numId="24">
    <w:abstractNumId w:val="4"/>
  </w:num>
  <w:num w:numId="25">
    <w:abstractNumId w:val="29"/>
  </w:num>
  <w:num w:numId="26">
    <w:abstractNumId w:val="2"/>
  </w:num>
  <w:num w:numId="27">
    <w:abstractNumId w:val="44"/>
  </w:num>
  <w:num w:numId="28">
    <w:abstractNumId w:val="10"/>
  </w:num>
  <w:num w:numId="29">
    <w:abstractNumId w:val="16"/>
  </w:num>
  <w:num w:numId="30">
    <w:abstractNumId w:val="47"/>
  </w:num>
  <w:num w:numId="31">
    <w:abstractNumId w:val="23"/>
  </w:num>
  <w:num w:numId="32">
    <w:abstractNumId w:val="32"/>
  </w:num>
  <w:num w:numId="33">
    <w:abstractNumId w:val="15"/>
  </w:num>
  <w:num w:numId="34">
    <w:abstractNumId w:val="22"/>
  </w:num>
  <w:num w:numId="35">
    <w:abstractNumId w:val="46"/>
  </w:num>
  <w:num w:numId="36">
    <w:abstractNumId w:val="28"/>
  </w:num>
  <w:num w:numId="37">
    <w:abstractNumId w:val="1"/>
  </w:num>
  <w:num w:numId="38">
    <w:abstractNumId w:val="41"/>
  </w:num>
  <w:num w:numId="39">
    <w:abstractNumId w:val="3"/>
  </w:num>
  <w:num w:numId="40">
    <w:abstractNumId w:val="26"/>
  </w:num>
  <w:num w:numId="41">
    <w:abstractNumId w:val="8"/>
  </w:num>
  <w:num w:numId="42">
    <w:abstractNumId w:val="6"/>
  </w:num>
  <w:num w:numId="43">
    <w:abstractNumId w:val="25"/>
  </w:num>
  <w:num w:numId="44">
    <w:abstractNumId w:val="9"/>
  </w:num>
  <w:num w:numId="45">
    <w:abstractNumId w:val="42"/>
  </w:num>
  <w:num w:numId="46">
    <w:abstractNumId w:val="30"/>
  </w:num>
  <w:num w:numId="47">
    <w:abstractNumId w:val="37"/>
  </w:num>
  <w:num w:numId="4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E7"/>
    <w:rsid w:val="00001E33"/>
    <w:rsid w:val="00004122"/>
    <w:rsid w:val="00011689"/>
    <w:rsid w:val="00014DE5"/>
    <w:rsid w:val="0002024B"/>
    <w:rsid w:val="0003505B"/>
    <w:rsid w:val="0003665B"/>
    <w:rsid w:val="00045317"/>
    <w:rsid w:val="000526E8"/>
    <w:rsid w:val="00055999"/>
    <w:rsid w:val="0006060F"/>
    <w:rsid w:val="000618B8"/>
    <w:rsid w:val="00067954"/>
    <w:rsid w:val="00077B58"/>
    <w:rsid w:val="00082C7D"/>
    <w:rsid w:val="000B08E8"/>
    <w:rsid w:val="000B3616"/>
    <w:rsid w:val="000C0B24"/>
    <w:rsid w:val="000D3A6F"/>
    <w:rsid w:val="000E1F20"/>
    <w:rsid w:val="000F0170"/>
    <w:rsid w:val="000F1BE1"/>
    <w:rsid w:val="000F34DA"/>
    <w:rsid w:val="000F55C6"/>
    <w:rsid w:val="00110EF6"/>
    <w:rsid w:val="00120BE3"/>
    <w:rsid w:val="00122F6A"/>
    <w:rsid w:val="00126575"/>
    <w:rsid w:val="001364D2"/>
    <w:rsid w:val="00143BF5"/>
    <w:rsid w:val="00147653"/>
    <w:rsid w:val="00152F54"/>
    <w:rsid w:val="00161970"/>
    <w:rsid w:val="001642CB"/>
    <w:rsid w:val="001706B7"/>
    <w:rsid w:val="001A66F6"/>
    <w:rsid w:val="001A703C"/>
    <w:rsid w:val="001B4703"/>
    <w:rsid w:val="001C2166"/>
    <w:rsid w:val="001F67CC"/>
    <w:rsid w:val="00207CD1"/>
    <w:rsid w:val="0022270C"/>
    <w:rsid w:val="00222CDF"/>
    <w:rsid w:val="00237860"/>
    <w:rsid w:val="00252F9A"/>
    <w:rsid w:val="0026167D"/>
    <w:rsid w:val="00271A64"/>
    <w:rsid w:val="00274DBF"/>
    <w:rsid w:val="002E0E5A"/>
    <w:rsid w:val="002E1880"/>
    <w:rsid w:val="002E3EFF"/>
    <w:rsid w:val="002E4F4F"/>
    <w:rsid w:val="002E687B"/>
    <w:rsid w:val="002F532B"/>
    <w:rsid w:val="00300EF6"/>
    <w:rsid w:val="0030107F"/>
    <w:rsid w:val="00313185"/>
    <w:rsid w:val="00321A49"/>
    <w:rsid w:val="003233C4"/>
    <w:rsid w:val="00347B92"/>
    <w:rsid w:val="00350F0D"/>
    <w:rsid w:val="00360883"/>
    <w:rsid w:val="00363A5B"/>
    <w:rsid w:val="003658C5"/>
    <w:rsid w:val="00367760"/>
    <w:rsid w:val="00397F36"/>
    <w:rsid w:val="003A1E06"/>
    <w:rsid w:val="003B140B"/>
    <w:rsid w:val="003D3A43"/>
    <w:rsid w:val="003E63AC"/>
    <w:rsid w:val="003F2FE5"/>
    <w:rsid w:val="003F6BB0"/>
    <w:rsid w:val="00440C62"/>
    <w:rsid w:val="00440FBE"/>
    <w:rsid w:val="0045683A"/>
    <w:rsid w:val="004570FC"/>
    <w:rsid w:val="00461A0D"/>
    <w:rsid w:val="00497D4E"/>
    <w:rsid w:val="004A0936"/>
    <w:rsid w:val="004A22CD"/>
    <w:rsid w:val="004A261C"/>
    <w:rsid w:val="004B4553"/>
    <w:rsid w:val="004D02F1"/>
    <w:rsid w:val="004D7CDD"/>
    <w:rsid w:val="004F241F"/>
    <w:rsid w:val="00513B93"/>
    <w:rsid w:val="00534465"/>
    <w:rsid w:val="005430E9"/>
    <w:rsid w:val="00547BAB"/>
    <w:rsid w:val="00552D4A"/>
    <w:rsid w:val="00561620"/>
    <w:rsid w:val="005A454E"/>
    <w:rsid w:val="005B3C54"/>
    <w:rsid w:val="005B7280"/>
    <w:rsid w:val="005D2EEA"/>
    <w:rsid w:val="005D6650"/>
    <w:rsid w:val="005F7390"/>
    <w:rsid w:val="00603C88"/>
    <w:rsid w:val="00604FAD"/>
    <w:rsid w:val="00606E05"/>
    <w:rsid w:val="00612D6E"/>
    <w:rsid w:val="00617BE6"/>
    <w:rsid w:val="00625EB6"/>
    <w:rsid w:val="00631DA9"/>
    <w:rsid w:val="00631EE5"/>
    <w:rsid w:val="00632B04"/>
    <w:rsid w:val="006340D6"/>
    <w:rsid w:val="0065365A"/>
    <w:rsid w:val="006648DC"/>
    <w:rsid w:val="00664CF7"/>
    <w:rsid w:val="0067428B"/>
    <w:rsid w:val="00690A25"/>
    <w:rsid w:val="006A6F1A"/>
    <w:rsid w:val="006C2CFA"/>
    <w:rsid w:val="006C7BED"/>
    <w:rsid w:val="007054F9"/>
    <w:rsid w:val="007252DC"/>
    <w:rsid w:val="00734ADC"/>
    <w:rsid w:val="00734E11"/>
    <w:rsid w:val="007419D6"/>
    <w:rsid w:val="007548A0"/>
    <w:rsid w:val="00771ABB"/>
    <w:rsid w:val="00776A68"/>
    <w:rsid w:val="007915B1"/>
    <w:rsid w:val="007A0A1B"/>
    <w:rsid w:val="007B3F9A"/>
    <w:rsid w:val="007B5D17"/>
    <w:rsid w:val="007D09E0"/>
    <w:rsid w:val="008034B6"/>
    <w:rsid w:val="00822B03"/>
    <w:rsid w:val="008266FA"/>
    <w:rsid w:val="008452CC"/>
    <w:rsid w:val="00852110"/>
    <w:rsid w:val="00860768"/>
    <w:rsid w:val="00867C0E"/>
    <w:rsid w:val="008736DF"/>
    <w:rsid w:val="00876B54"/>
    <w:rsid w:val="00882DE3"/>
    <w:rsid w:val="008A1D2E"/>
    <w:rsid w:val="008B1184"/>
    <w:rsid w:val="008B2854"/>
    <w:rsid w:val="008C53DD"/>
    <w:rsid w:val="008D0FB2"/>
    <w:rsid w:val="008D23F8"/>
    <w:rsid w:val="008F09F8"/>
    <w:rsid w:val="008F228A"/>
    <w:rsid w:val="00905BDB"/>
    <w:rsid w:val="009076A4"/>
    <w:rsid w:val="00940058"/>
    <w:rsid w:val="009541BF"/>
    <w:rsid w:val="009633F7"/>
    <w:rsid w:val="00967F9E"/>
    <w:rsid w:val="00970B2C"/>
    <w:rsid w:val="009A3FDF"/>
    <w:rsid w:val="009B6902"/>
    <w:rsid w:val="009E0756"/>
    <w:rsid w:val="009F143A"/>
    <w:rsid w:val="009F23CB"/>
    <w:rsid w:val="009F49E1"/>
    <w:rsid w:val="009F4ECF"/>
    <w:rsid w:val="009F7B38"/>
    <w:rsid w:val="00A03482"/>
    <w:rsid w:val="00A04941"/>
    <w:rsid w:val="00A06209"/>
    <w:rsid w:val="00A1155C"/>
    <w:rsid w:val="00A12168"/>
    <w:rsid w:val="00A35BC6"/>
    <w:rsid w:val="00A4356F"/>
    <w:rsid w:val="00A44490"/>
    <w:rsid w:val="00A8190B"/>
    <w:rsid w:val="00A86F48"/>
    <w:rsid w:val="00A91AE0"/>
    <w:rsid w:val="00A97B83"/>
    <w:rsid w:val="00AA0A82"/>
    <w:rsid w:val="00AA7A33"/>
    <w:rsid w:val="00AB2169"/>
    <w:rsid w:val="00AB2F53"/>
    <w:rsid w:val="00AB39C1"/>
    <w:rsid w:val="00AC084E"/>
    <w:rsid w:val="00AC0FC1"/>
    <w:rsid w:val="00AE3539"/>
    <w:rsid w:val="00AF4C60"/>
    <w:rsid w:val="00B04ADE"/>
    <w:rsid w:val="00B200DB"/>
    <w:rsid w:val="00B23C16"/>
    <w:rsid w:val="00B6169C"/>
    <w:rsid w:val="00B90F1D"/>
    <w:rsid w:val="00B92790"/>
    <w:rsid w:val="00B95E95"/>
    <w:rsid w:val="00B96C97"/>
    <w:rsid w:val="00BA5AFA"/>
    <w:rsid w:val="00BA7CE4"/>
    <w:rsid w:val="00BB1118"/>
    <w:rsid w:val="00BD3C61"/>
    <w:rsid w:val="00BD69EE"/>
    <w:rsid w:val="00C04AFE"/>
    <w:rsid w:val="00C05323"/>
    <w:rsid w:val="00C15853"/>
    <w:rsid w:val="00C2013F"/>
    <w:rsid w:val="00C4070F"/>
    <w:rsid w:val="00C418EC"/>
    <w:rsid w:val="00C528E9"/>
    <w:rsid w:val="00C52AD0"/>
    <w:rsid w:val="00C538EE"/>
    <w:rsid w:val="00C637FF"/>
    <w:rsid w:val="00C64F09"/>
    <w:rsid w:val="00C676EE"/>
    <w:rsid w:val="00C70095"/>
    <w:rsid w:val="00C756DA"/>
    <w:rsid w:val="00C83012"/>
    <w:rsid w:val="00C83F1E"/>
    <w:rsid w:val="00C92B60"/>
    <w:rsid w:val="00CA0A3E"/>
    <w:rsid w:val="00CD75B4"/>
    <w:rsid w:val="00D0299B"/>
    <w:rsid w:val="00D411D8"/>
    <w:rsid w:val="00D42C1C"/>
    <w:rsid w:val="00D54E36"/>
    <w:rsid w:val="00D72350"/>
    <w:rsid w:val="00D809AB"/>
    <w:rsid w:val="00D8653B"/>
    <w:rsid w:val="00DA561F"/>
    <w:rsid w:val="00DA707A"/>
    <w:rsid w:val="00DA76FB"/>
    <w:rsid w:val="00DC4964"/>
    <w:rsid w:val="00DC585F"/>
    <w:rsid w:val="00DD0F86"/>
    <w:rsid w:val="00DD36D5"/>
    <w:rsid w:val="00DD3ABA"/>
    <w:rsid w:val="00E06A98"/>
    <w:rsid w:val="00E13DE7"/>
    <w:rsid w:val="00E16191"/>
    <w:rsid w:val="00E1741D"/>
    <w:rsid w:val="00E17B05"/>
    <w:rsid w:val="00E320A2"/>
    <w:rsid w:val="00E35979"/>
    <w:rsid w:val="00E64BAE"/>
    <w:rsid w:val="00E81860"/>
    <w:rsid w:val="00E83735"/>
    <w:rsid w:val="00E879FB"/>
    <w:rsid w:val="00EB20CF"/>
    <w:rsid w:val="00EC1544"/>
    <w:rsid w:val="00EC2CA9"/>
    <w:rsid w:val="00ED4246"/>
    <w:rsid w:val="00ED6B2D"/>
    <w:rsid w:val="00EE69E7"/>
    <w:rsid w:val="00F02C4F"/>
    <w:rsid w:val="00F13A12"/>
    <w:rsid w:val="00F514C1"/>
    <w:rsid w:val="00F51E4B"/>
    <w:rsid w:val="00F5345E"/>
    <w:rsid w:val="00F6324B"/>
    <w:rsid w:val="00F86486"/>
    <w:rsid w:val="00F87F5A"/>
    <w:rsid w:val="00FB33F1"/>
    <w:rsid w:val="00FB49C8"/>
    <w:rsid w:val="00FB6DCD"/>
    <w:rsid w:val="00FE06F0"/>
    <w:rsid w:val="00FE1B5F"/>
    <w:rsid w:val="00FE69BB"/>
    <w:rsid w:val="00FF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C6CC"/>
  <w15:chartTrackingRefBased/>
  <w15:docId w15:val="{DF1D5CED-37B0-4D08-91D1-880A6431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13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13D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C158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13DE7"/>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E13DE7"/>
  </w:style>
  <w:style w:type="paragraph" w:styleId="Alatunniste">
    <w:name w:val="footer"/>
    <w:basedOn w:val="Normaali"/>
    <w:link w:val="AlatunnisteChar"/>
    <w:uiPriority w:val="99"/>
    <w:unhideWhenUsed/>
    <w:rsid w:val="00E13DE7"/>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E13DE7"/>
  </w:style>
  <w:style w:type="character" w:customStyle="1" w:styleId="Otsikko1Char">
    <w:name w:val="Otsikko 1 Char"/>
    <w:basedOn w:val="Kappaleenoletusfontti"/>
    <w:link w:val="Otsikko1"/>
    <w:uiPriority w:val="9"/>
    <w:rsid w:val="00E13DE7"/>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E13DE7"/>
    <w:pPr>
      <w:ind w:left="720"/>
      <w:contextualSpacing/>
    </w:pPr>
  </w:style>
  <w:style w:type="character" w:customStyle="1" w:styleId="Otsikko2Char">
    <w:name w:val="Otsikko 2 Char"/>
    <w:basedOn w:val="Kappaleenoletusfontti"/>
    <w:link w:val="Otsikko2"/>
    <w:uiPriority w:val="9"/>
    <w:rsid w:val="00E13DE7"/>
    <w:rPr>
      <w:rFonts w:asciiTheme="majorHAnsi" w:eastAsiaTheme="majorEastAsia" w:hAnsiTheme="majorHAnsi" w:cstheme="majorBidi"/>
      <w:color w:val="2E74B5" w:themeColor="accent1" w:themeShade="BF"/>
      <w:sz w:val="26"/>
      <w:szCs w:val="26"/>
    </w:rPr>
  </w:style>
  <w:style w:type="character" w:styleId="Hyperlinkki">
    <w:name w:val="Hyperlink"/>
    <w:basedOn w:val="Kappaleenoletusfontti"/>
    <w:uiPriority w:val="99"/>
    <w:unhideWhenUsed/>
    <w:rsid w:val="00C676EE"/>
    <w:rPr>
      <w:color w:val="0563C1" w:themeColor="hyperlink"/>
      <w:u w:val="single"/>
    </w:rPr>
  </w:style>
  <w:style w:type="character" w:customStyle="1" w:styleId="tribe-event-date-end">
    <w:name w:val="tribe-event-date-end"/>
    <w:basedOn w:val="Kappaleenoletusfontti"/>
    <w:rsid w:val="00617BE6"/>
  </w:style>
  <w:style w:type="character" w:customStyle="1" w:styleId="Otsikko3Char">
    <w:name w:val="Otsikko 3 Char"/>
    <w:basedOn w:val="Kappaleenoletusfontti"/>
    <w:link w:val="Otsikko3"/>
    <w:uiPriority w:val="9"/>
    <w:rsid w:val="00C15853"/>
    <w:rPr>
      <w:rFonts w:asciiTheme="majorHAnsi" w:eastAsiaTheme="majorEastAsia" w:hAnsiTheme="majorHAnsi" w:cstheme="majorBidi"/>
      <w:color w:val="1F4D78" w:themeColor="accent1" w:themeShade="7F"/>
      <w:sz w:val="24"/>
      <w:szCs w:val="24"/>
    </w:rPr>
  </w:style>
  <w:style w:type="character" w:styleId="Voimakas">
    <w:name w:val="Strong"/>
    <w:basedOn w:val="Kappaleenoletusfontti"/>
    <w:uiPriority w:val="22"/>
    <w:qFormat/>
    <w:rsid w:val="009B6902"/>
    <w:rPr>
      <w:b/>
      <w:bCs/>
    </w:rPr>
  </w:style>
  <w:style w:type="character" w:customStyle="1" w:styleId="Ratkaisematonmaininta1">
    <w:name w:val="Ratkaisematon maininta1"/>
    <w:basedOn w:val="Kappaleenoletusfontti"/>
    <w:uiPriority w:val="99"/>
    <w:semiHidden/>
    <w:unhideWhenUsed/>
    <w:rsid w:val="002E0E5A"/>
    <w:rPr>
      <w:color w:val="605E5C"/>
      <w:shd w:val="clear" w:color="auto" w:fill="E1DFDD"/>
    </w:rPr>
  </w:style>
  <w:style w:type="character" w:styleId="AvattuHyperlinkki">
    <w:name w:val="FollowedHyperlink"/>
    <w:basedOn w:val="Kappaleenoletusfontti"/>
    <w:uiPriority w:val="99"/>
    <w:semiHidden/>
    <w:unhideWhenUsed/>
    <w:rsid w:val="00E81860"/>
    <w:rPr>
      <w:color w:val="954F72" w:themeColor="followedHyperlink"/>
      <w:u w:val="single"/>
    </w:rPr>
  </w:style>
  <w:style w:type="paragraph" w:customStyle="1" w:styleId="eventitem-meta-item">
    <w:name w:val="eventitem-meta-item"/>
    <w:basedOn w:val="Normaali"/>
    <w:rsid w:val="00632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ventitem-meta-time">
    <w:name w:val="eventitem-meta-time"/>
    <w:basedOn w:val="Kappaleenoletusfontti"/>
    <w:rsid w:val="00632B04"/>
  </w:style>
  <w:style w:type="character" w:customStyle="1" w:styleId="apple-converted-space">
    <w:name w:val="apple-converted-space"/>
    <w:basedOn w:val="Kappaleenoletusfontti"/>
    <w:rsid w:val="00632B04"/>
  </w:style>
  <w:style w:type="paragraph" w:styleId="HTML-esimuotoiltu">
    <w:name w:val="HTML Preformatted"/>
    <w:basedOn w:val="Normaali"/>
    <w:link w:val="HTML-esimuotoiltuChar"/>
    <w:uiPriority w:val="99"/>
    <w:semiHidden/>
    <w:unhideWhenUsed/>
    <w:rsid w:val="00C5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esimuotoiltuChar">
    <w:name w:val="HTML-esimuotoiltu Char"/>
    <w:basedOn w:val="Kappaleenoletusfontti"/>
    <w:link w:val="HTML-esimuotoiltu"/>
    <w:uiPriority w:val="99"/>
    <w:semiHidden/>
    <w:rsid w:val="00C52AD0"/>
    <w:rPr>
      <w:rFonts w:ascii="Courier New" w:eastAsia="Times New Roman" w:hAnsi="Courier New" w:cs="Courier New"/>
      <w:sz w:val="20"/>
      <w:szCs w:val="20"/>
      <w:lang w:eastAsia="en-GB"/>
    </w:rPr>
  </w:style>
  <w:style w:type="character" w:styleId="Kommentinviite">
    <w:name w:val="annotation reference"/>
    <w:basedOn w:val="Kappaleenoletusfontti"/>
    <w:uiPriority w:val="99"/>
    <w:semiHidden/>
    <w:unhideWhenUsed/>
    <w:rsid w:val="00A44490"/>
    <w:rPr>
      <w:sz w:val="16"/>
      <w:szCs w:val="16"/>
    </w:rPr>
  </w:style>
  <w:style w:type="paragraph" w:styleId="Kommentinteksti">
    <w:name w:val="annotation text"/>
    <w:basedOn w:val="Normaali"/>
    <w:link w:val="KommentintekstiChar"/>
    <w:uiPriority w:val="99"/>
    <w:semiHidden/>
    <w:unhideWhenUsed/>
    <w:rsid w:val="00A4449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44490"/>
    <w:rPr>
      <w:sz w:val="20"/>
      <w:szCs w:val="20"/>
    </w:rPr>
  </w:style>
  <w:style w:type="paragraph" w:styleId="Kommentinotsikko">
    <w:name w:val="annotation subject"/>
    <w:basedOn w:val="Kommentinteksti"/>
    <w:next w:val="Kommentinteksti"/>
    <w:link w:val="KommentinotsikkoChar"/>
    <w:uiPriority w:val="99"/>
    <w:semiHidden/>
    <w:unhideWhenUsed/>
    <w:rsid w:val="00A44490"/>
    <w:rPr>
      <w:b/>
      <w:bCs/>
    </w:rPr>
  </w:style>
  <w:style w:type="character" w:customStyle="1" w:styleId="KommentinotsikkoChar">
    <w:name w:val="Kommentin otsikko Char"/>
    <w:basedOn w:val="KommentintekstiChar"/>
    <w:link w:val="Kommentinotsikko"/>
    <w:uiPriority w:val="99"/>
    <w:semiHidden/>
    <w:rsid w:val="00A44490"/>
    <w:rPr>
      <w:b/>
      <w:bCs/>
      <w:sz w:val="20"/>
      <w:szCs w:val="20"/>
    </w:rPr>
  </w:style>
  <w:style w:type="paragraph" w:styleId="Seliteteksti">
    <w:name w:val="Balloon Text"/>
    <w:basedOn w:val="Normaali"/>
    <w:link w:val="SelitetekstiChar"/>
    <w:uiPriority w:val="99"/>
    <w:semiHidden/>
    <w:unhideWhenUsed/>
    <w:rsid w:val="00A44490"/>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444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0046">
      <w:bodyDiv w:val="1"/>
      <w:marLeft w:val="0"/>
      <w:marRight w:val="0"/>
      <w:marTop w:val="0"/>
      <w:marBottom w:val="0"/>
      <w:divBdr>
        <w:top w:val="none" w:sz="0" w:space="0" w:color="auto"/>
        <w:left w:val="none" w:sz="0" w:space="0" w:color="auto"/>
        <w:bottom w:val="none" w:sz="0" w:space="0" w:color="auto"/>
        <w:right w:val="none" w:sz="0" w:space="0" w:color="auto"/>
      </w:divBdr>
    </w:div>
    <w:div w:id="155845118">
      <w:bodyDiv w:val="1"/>
      <w:marLeft w:val="0"/>
      <w:marRight w:val="0"/>
      <w:marTop w:val="0"/>
      <w:marBottom w:val="0"/>
      <w:divBdr>
        <w:top w:val="none" w:sz="0" w:space="0" w:color="auto"/>
        <w:left w:val="none" w:sz="0" w:space="0" w:color="auto"/>
        <w:bottom w:val="none" w:sz="0" w:space="0" w:color="auto"/>
        <w:right w:val="none" w:sz="0" w:space="0" w:color="auto"/>
      </w:divBdr>
    </w:div>
    <w:div w:id="257101426">
      <w:bodyDiv w:val="1"/>
      <w:marLeft w:val="0"/>
      <w:marRight w:val="0"/>
      <w:marTop w:val="0"/>
      <w:marBottom w:val="0"/>
      <w:divBdr>
        <w:top w:val="none" w:sz="0" w:space="0" w:color="auto"/>
        <w:left w:val="none" w:sz="0" w:space="0" w:color="auto"/>
        <w:bottom w:val="none" w:sz="0" w:space="0" w:color="auto"/>
        <w:right w:val="none" w:sz="0" w:space="0" w:color="auto"/>
      </w:divBdr>
    </w:div>
    <w:div w:id="295449659">
      <w:bodyDiv w:val="1"/>
      <w:marLeft w:val="0"/>
      <w:marRight w:val="0"/>
      <w:marTop w:val="0"/>
      <w:marBottom w:val="0"/>
      <w:divBdr>
        <w:top w:val="none" w:sz="0" w:space="0" w:color="auto"/>
        <w:left w:val="none" w:sz="0" w:space="0" w:color="auto"/>
        <w:bottom w:val="none" w:sz="0" w:space="0" w:color="auto"/>
        <w:right w:val="none" w:sz="0" w:space="0" w:color="auto"/>
      </w:divBdr>
    </w:div>
    <w:div w:id="314842870">
      <w:bodyDiv w:val="1"/>
      <w:marLeft w:val="0"/>
      <w:marRight w:val="0"/>
      <w:marTop w:val="0"/>
      <w:marBottom w:val="0"/>
      <w:divBdr>
        <w:top w:val="none" w:sz="0" w:space="0" w:color="auto"/>
        <w:left w:val="none" w:sz="0" w:space="0" w:color="auto"/>
        <w:bottom w:val="none" w:sz="0" w:space="0" w:color="auto"/>
        <w:right w:val="none" w:sz="0" w:space="0" w:color="auto"/>
      </w:divBdr>
    </w:div>
    <w:div w:id="354308992">
      <w:bodyDiv w:val="1"/>
      <w:marLeft w:val="0"/>
      <w:marRight w:val="0"/>
      <w:marTop w:val="0"/>
      <w:marBottom w:val="0"/>
      <w:divBdr>
        <w:top w:val="none" w:sz="0" w:space="0" w:color="auto"/>
        <w:left w:val="none" w:sz="0" w:space="0" w:color="auto"/>
        <w:bottom w:val="none" w:sz="0" w:space="0" w:color="auto"/>
        <w:right w:val="none" w:sz="0" w:space="0" w:color="auto"/>
      </w:divBdr>
    </w:div>
    <w:div w:id="423916796">
      <w:bodyDiv w:val="1"/>
      <w:marLeft w:val="0"/>
      <w:marRight w:val="0"/>
      <w:marTop w:val="0"/>
      <w:marBottom w:val="0"/>
      <w:divBdr>
        <w:top w:val="none" w:sz="0" w:space="0" w:color="auto"/>
        <w:left w:val="none" w:sz="0" w:space="0" w:color="auto"/>
        <w:bottom w:val="none" w:sz="0" w:space="0" w:color="auto"/>
        <w:right w:val="none" w:sz="0" w:space="0" w:color="auto"/>
      </w:divBdr>
    </w:div>
    <w:div w:id="430006321">
      <w:bodyDiv w:val="1"/>
      <w:marLeft w:val="0"/>
      <w:marRight w:val="0"/>
      <w:marTop w:val="0"/>
      <w:marBottom w:val="0"/>
      <w:divBdr>
        <w:top w:val="none" w:sz="0" w:space="0" w:color="auto"/>
        <w:left w:val="none" w:sz="0" w:space="0" w:color="auto"/>
        <w:bottom w:val="none" w:sz="0" w:space="0" w:color="auto"/>
        <w:right w:val="none" w:sz="0" w:space="0" w:color="auto"/>
      </w:divBdr>
    </w:div>
    <w:div w:id="523598379">
      <w:bodyDiv w:val="1"/>
      <w:marLeft w:val="0"/>
      <w:marRight w:val="0"/>
      <w:marTop w:val="0"/>
      <w:marBottom w:val="0"/>
      <w:divBdr>
        <w:top w:val="none" w:sz="0" w:space="0" w:color="auto"/>
        <w:left w:val="none" w:sz="0" w:space="0" w:color="auto"/>
        <w:bottom w:val="none" w:sz="0" w:space="0" w:color="auto"/>
        <w:right w:val="none" w:sz="0" w:space="0" w:color="auto"/>
      </w:divBdr>
    </w:div>
    <w:div w:id="607003926">
      <w:bodyDiv w:val="1"/>
      <w:marLeft w:val="0"/>
      <w:marRight w:val="0"/>
      <w:marTop w:val="0"/>
      <w:marBottom w:val="0"/>
      <w:divBdr>
        <w:top w:val="none" w:sz="0" w:space="0" w:color="auto"/>
        <w:left w:val="none" w:sz="0" w:space="0" w:color="auto"/>
        <w:bottom w:val="none" w:sz="0" w:space="0" w:color="auto"/>
        <w:right w:val="none" w:sz="0" w:space="0" w:color="auto"/>
      </w:divBdr>
    </w:div>
    <w:div w:id="635598914">
      <w:bodyDiv w:val="1"/>
      <w:marLeft w:val="0"/>
      <w:marRight w:val="0"/>
      <w:marTop w:val="0"/>
      <w:marBottom w:val="0"/>
      <w:divBdr>
        <w:top w:val="none" w:sz="0" w:space="0" w:color="auto"/>
        <w:left w:val="none" w:sz="0" w:space="0" w:color="auto"/>
        <w:bottom w:val="none" w:sz="0" w:space="0" w:color="auto"/>
        <w:right w:val="none" w:sz="0" w:space="0" w:color="auto"/>
      </w:divBdr>
    </w:div>
    <w:div w:id="645822081">
      <w:bodyDiv w:val="1"/>
      <w:marLeft w:val="0"/>
      <w:marRight w:val="0"/>
      <w:marTop w:val="0"/>
      <w:marBottom w:val="0"/>
      <w:divBdr>
        <w:top w:val="none" w:sz="0" w:space="0" w:color="auto"/>
        <w:left w:val="none" w:sz="0" w:space="0" w:color="auto"/>
        <w:bottom w:val="none" w:sz="0" w:space="0" w:color="auto"/>
        <w:right w:val="none" w:sz="0" w:space="0" w:color="auto"/>
      </w:divBdr>
    </w:div>
    <w:div w:id="751124732">
      <w:bodyDiv w:val="1"/>
      <w:marLeft w:val="0"/>
      <w:marRight w:val="0"/>
      <w:marTop w:val="0"/>
      <w:marBottom w:val="0"/>
      <w:divBdr>
        <w:top w:val="none" w:sz="0" w:space="0" w:color="auto"/>
        <w:left w:val="none" w:sz="0" w:space="0" w:color="auto"/>
        <w:bottom w:val="none" w:sz="0" w:space="0" w:color="auto"/>
        <w:right w:val="none" w:sz="0" w:space="0" w:color="auto"/>
      </w:divBdr>
    </w:div>
    <w:div w:id="760376098">
      <w:bodyDiv w:val="1"/>
      <w:marLeft w:val="0"/>
      <w:marRight w:val="0"/>
      <w:marTop w:val="0"/>
      <w:marBottom w:val="0"/>
      <w:divBdr>
        <w:top w:val="none" w:sz="0" w:space="0" w:color="auto"/>
        <w:left w:val="none" w:sz="0" w:space="0" w:color="auto"/>
        <w:bottom w:val="none" w:sz="0" w:space="0" w:color="auto"/>
        <w:right w:val="none" w:sz="0" w:space="0" w:color="auto"/>
      </w:divBdr>
      <w:divsChild>
        <w:div w:id="297686037">
          <w:marLeft w:val="0"/>
          <w:marRight w:val="0"/>
          <w:marTop w:val="0"/>
          <w:marBottom w:val="0"/>
          <w:divBdr>
            <w:top w:val="none" w:sz="0" w:space="0" w:color="auto"/>
            <w:left w:val="none" w:sz="0" w:space="0" w:color="auto"/>
            <w:bottom w:val="none" w:sz="0" w:space="0" w:color="auto"/>
            <w:right w:val="none" w:sz="0" w:space="0" w:color="auto"/>
          </w:divBdr>
        </w:div>
        <w:div w:id="569771833">
          <w:marLeft w:val="0"/>
          <w:marRight w:val="0"/>
          <w:marTop w:val="0"/>
          <w:marBottom w:val="0"/>
          <w:divBdr>
            <w:top w:val="none" w:sz="0" w:space="0" w:color="auto"/>
            <w:left w:val="none" w:sz="0" w:space="0" w:color="auto"/>
            <w:bottom w:val="none" w:sz="0" w:space="0" w:color="auto"/>
            <w:right w:val="none" w:sz="0" w:space="0" w:color="auto"/>
          </w:divBdr>
          <w:divsChild>
            <w:div w:id="1281258776">
              <w:marLeft w:val="0"/>
              <w:marRight w:val="0"/>
              <w:marTop w:val="0"/>
              <w:marBottom w:val="0"/>
              <w:divBdr>
                <w:top w:val="none" w:sz="0" w:space="0" w:color="auto"/>
                <w:left w:val="none" w:sz="0" w:space="0" w:color="auto"/>
                <w:bottom w:val="none" w:sz="0" w:space="0" w:color="auto"/>
                <w:right w:val="none" w:sz="0" w:space="0" w:color="auto"/>
              </w:divBdr>
              <w:divsChild>
                <w:div w:id="2121366589">
                  <w:marLeft w:val="-255"/>
                  <w:marRight w:val="-255"/>
                  <w:marTop w:val="0"/>
                  <w:marBottom w:val="0"/>
                  <w:divBdr>
                    <w:top w:val="none" w:sz="0" w:space="0" w:color="auto"/>
                    <w:left w:val="none" w:sz="0" w:space="0" w:color="auto"/>
                    <w:bottom w:val="none" w:sz="0" w:space="0" w:color="auto"/>
                    <w:right w:val="none" w:sz="0" w:space="0" w:color="auto"/>
                  </w:divBdr>
                  <w:divsChild>
                    <w:div w:id="196351821">
                      <w:marLeft w:val="0"/>
                      <w:marRight w:val="0"/>
                      <w:marTop w:val="0"/>
                      <w:marBottom w:val="0"/>
                      <w:divBdr>
                        <w:top w:val="none" w:sz="0" w:space="0" w:color="auto"/>
                        <w:left w:val="none" w:sz="0" w:space="0" w:color="auto"/>
                        <w:bottom w:val="none" w:sz="0" w:space="0" w:color="auto"/>
                        <w:right w:val="none" w:sz="0" w:space="0" w:color="auto"/>
                      </w:divBdr>
                      <w:divsChild>
                        <w:div w:id="197284871">
                          <w:marLeft w:val="0"/>
                          <w:marRight w:val="0"/>
                          <w:marTop w:val="0"/>
                          <w:marBottom w:val="0"/>
                          <w:divBdr>
                            <w:top w:val="none" w:sz="0" w:space="0" w:color="auto"/>
                            <w:left w:val="none" w:sz="0" w:space="0" w:color="auto"/>
                            <w:bottom w:val="none" w:sz="0" w:space="0" w:color="auto"/>
                            <w:right w:val="none" w:sz="0" w:space="0" w:color="auto"/>
                          </w:divBdr>
                          <w:divsChild>
                            <w:div w:id="1218971572">
                              <w:marLeft w:val="0"/>
                              <w:marRight w:val="0"/>
                              <w:marTop w:val="0"/>
                              <w:marBottom w:val="0"/>
                              <w:divBdr>
                                <w:top w:val="none" w:sz="0" w:space="0" w:color="auto"/>
                                <w:left w:val="none" w:sz="0" w:space="0" w:color="auto"/>
                                <w:bottom w:val="none" w:sz="0" w:space="0" w:color="auto"/>
                                <w:right w:val="none" w:sz="0" w:space="0" w:color="auto"/>
                              </w:divBdr>
                            </w:div>
                          </w:divsChild>
                        </w:div>
                        <w:div w:id="151257453">
                          <w:marLeft w:val="0"/>
                          <w:marRight w:val="0"/>
                          <w:marTop w:val="0"/>
                          <w:marBottom w:val="0"/>
                          <w:divBdr>
                            <w:top w:val="none" w:sz="0" w:space="0" w:color="auto"/>
                            <w:left w:val="none" w:sz="0" w:space="0" w:color="auto"/>
                            <w:bottom w:val="none" w:sz="0" w:space="0" w:color="auto"/>
                            <w:right w:val="none" w:sz="0" w:space="0" w:color="auto"/>
                          </w:divBdr>
                          <w:divsChild>
                            <w:div w:id="564536016">
                              <w:marLeft w:val="0"/>
                              <w:marRight w:val="0"/>
                              <w:marTop w:val="0"/>
                              <w:marBottom w:val="0"/>
                              <w:divBdr>
                                <w:top w:val="none" w:sz="0" w:space="0" w:color="auto"/>
                                <w:left w:val="none" w:sz="0" w:space="0" w:color="auto"/>
                                <w:bottom w:val="none" w:sz="0" w:space="0" w:color="auto"/>
                                <w:right w:val="none" w:sz="0" w:space="0" w:color="auto"/>
                              </w:divBdr>
                              <w:divsChild>
                                <w:div w:id="1958100754">
                                  <w:marLeft w:val="0"/>
                                  <w:marRight w:val="0"/>
                                  <w:marTop w:val="0"/>
                                  <w:marBottom w:val="0"/>
                                  <w:divBdr>
                                    <w:top w:val="none" w:sz="0" w:space="0" w:color="auto"/>
                                    <w:left w:val="none" w:sz="0" w:space="0" w:color="auto"/>
                                    <w:bottom w:val="none" w:sz="0" w:space="0" w:color="auto"/>
                                    <w:right w:val="none" w:sz="0" w:space="0" w:color="auto"/>
                                  </w:divBdr>
                                  <w:divsChild>
                                    <w:div w:id="1102215466">
                                      <w:marLeft w:val="0"/>
                                      <w:marRight w:val="0"/>
                                      <w:marTop w:val="0"/>
                                      <w:marBottom w:val="0"/>
                                      <w:divBdr>
                                        <w:top w:val="none" w:sz="0" w:space="0" w:color="auto"/>
                                        <w:left w:val="none" w:sz="0" w:space="0" w:color="auto"/>
                                        <w:bottom w:val="none" w:sz="0" w:space="0" w:color="auto"/>
                                        <w:right w:val="none" w:sz="0" w:space="0" w:color="auto"/>
                                      </w:divBdr>
                                      <w:divsChild>
                                        <w:div w:id="3140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7730">
                          <w:marLeft w:val="0"/>
                          <w:marRight w:val="0"/>
                          <w:marTop w:val="0"/>
                          <w:marBottom w:val="0"/>
                          <w:divBdr>
                            <w:top w:val="none" w:sz="0" w:space="0" w:color="auto"/>
                            <w:left w:val="none" w:sz="0" w:space="0" w:color="auto"/>
                            <w:bottom w:val="none" w:sz="0" w:space="0" w:color="auto"/>
                            <w:right w:val="none" w:sz="0" w:space="0" w:color="auto"/>
                          </w:divBdr>
                          <w:divsChild>
                            <w:div w:id="9771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00766">
              <w:marLeft w:val="0"/>
              <w:marRight w:val="0"/>
              <w:marTop w:val="255"/>
              <w:marBottom w:val="0"/>
              <w:divBdr>
                <w:top w:val="none" w:sz="0" w:space="0" w:color="auto"/>
                <w:left w:val="none" w:sz="0" w:space="0" w:color="auto"/>
                <w:bottom w:val="none" w:sz="0" w:space="0" w:color="auto"/>
                <w:right w:val="none" w:sz="0" w:space="0" w:color="auto"/>
              </w:divBdr>
              <w:divsChild>
                <w:div w:id="1393889218">
                  <w:marLeft w:val="0"/>
                  <w:marRight w:val="0"/>
                  <w:marTop w:val="0"/>
                  <w:marBottom w:val="128"/>
                  <w:divBdr>
                    <w:top w:val="none" w:sz="0" w:space="0" w:color="auto"/>
                    <w:left w:val="none" w:sz="0" w:space="0" w:color="auto"/>
                    <w:bottom w:val="none" w:sz="0" w:space="0" w:color="auto"/>
                    <w:right w:val="none" w:sz="0" w:space="0" w:color="auto"/>
                  </w:divBdr>
                  <w:divsChild>
                    <w:div w:id="409692730">
                      <w:marLeft w:val="0"/>
                      <w:marRight w:val="0"/>
                      <w:marTop w:val="0"/>
                      <w:marBottom w:val="0"/>
                      <w:divBdr>
                        <w:top w:val="none" w:sz="0" w:space="0" w:color="auto"/>
                        <w:left w:val="none" w:sz="0" w:space="0" w:color="auto"/>
                        <w:bottom w:val="none" w:sz="0" w:space="0" w:color="auto"/>
                        <w:right w:val="none" w:sz="0" w:space="0" w:color="auto"/>
                      </w:divBdr>
                      <w:divsChild>
                        <w:div w:id="69620806">
                          <w:marLeft w:val="0"/>
                          <w:marRight w:val="0"/>
                          <w:marTop w:val="0"/>
                          <w:marBottom w:val="0"/>
                          <w:divBdr>
                            <w:top w:val="none" w:sz="0" w:space="0" w:color="auto"/>
                            <w:left w:val="none" w:sz="0" w:space="0" w:color="auto"/>
                            <w:bottom w:val="none" w:sz="0" w:space="0" w:color="auto"/>
                            <w:right w:val="none" w:sz="0" w:space="0" w:color="auto"/>
                          </w:divBdr>
                          <w:divsChild>
                            <w:div w:id="1584297212">
                              <w:marLeft w:val="0"/>
                              <w:marRight w:val="0"/>
                              <w:marTop w:val="0"/>
                              <w:marBottom w:val="0"/>
                              <w:divBdr>
                                <w:top w:val="none" w:sz="0" w:space="0" w:color="auto"/>
                                <w:left w:val="none" w:sz="0" w:space="0" w:color="auto"/>
                                <w:bottom w:val="none" w:sz="0" w:space="0" w:color="auto"/>
                                <w:right w:val="none" w:sz="0" w:space="0" w:color="auto"/>
                              </w:divBdr>
                              <w:divsChild>
                                <w:div w:id="8361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305063">
      <w:bodyDiv w:val="1"/>
      <w:marLeft w:val="0"/>
      <w:marRight w:val="0"/>
      <w:marTop w:val="0"/>
      <w:marBottom w:val="0"/>
      <w:divBdr>
        <w:top w:val="none" w:sz="0" w:space="0" w:color="auto"/>
        <w:left w:val="none" w:sz="0" w:space="0" w:color="auto"/>
        <w:bottom w:val="none" w:sz="0" w:space="0" w:color="auto"/>
        <w:right w:val="none" w:sz="0" w:space="0" w:color="auto"/>
      </w:divBdr>
    </w:div>
    <w:div w:id="777531596">
      <w:bodyDiv w:val="1"/>
      <w:marLeft w:val="0"/>
      <w:marRight w:val="0"/>
      <w:marTop w:val="0"/>
      <w:marBottom w:val="0"/>
      <w:divBdr>
        <w:top w:val="none" w:sz="0" w:space="0" w:color="auto"/>
        <w:left w:val="none" w:sz="0" w:space="0" w:color="auto"/>
        <w:bottom w:val="none" w:sz="0" w:space="0" w:color="auto"/>
        <w:right w:val="none" w:sz="0" w:space="0" w:color="auto"/>
      </w:divBdr>
    </w:div>
    <w:div w:id="802506197">
      <w:bodyDiv w:val="1"/>
      <w:marLeft w:val="0"/>
      <w:marRight w:val="0"/>
      <w:marTop w:val="0"/>
      <w:marBottom w:val="0"/>
      <w:divBdr>
        <w:top w:val="none" w:sz="0" w:space="0" w:color="auto"/>
        <w:left w:val="none" w:sz="0" w:space="0" w:color="auto"/>
        <w:bottom w:val="none" w:sz="0" w:space="0" w:color="auto"/>
        <w:right w:val="none" w:sz="0" w:space="0" w:color="auto"/>
      </w:divBdr>
    </w:div>
    <w:div w:id="868490141">
      <w:bodyDiv w:val="1"/>
      <w:marLeft w:val="0"/>
      <w:marRight w:val="0"/>
      <w:marTop w:val="0"/>
      <w:marBottom w:val="0"/>
      <w:divBdr>
        <w:top w:val="none" w:sz="0" w:space="0" w:color="auto"/>
        <w:left w:val="none" w:sz="0" w:space="0" w:color="auto"/>
        <w:bottom w:val="none" w:sz="0" w:space="0" w:color="auto"/>
        <w:right w:val="none" w:sz="0" w:space="0" w:color="auto"/>
      </w:divBdr>
    </w:div>
    <w:div w:id="892811809">
      <w:bodyDiv w:val="1"/>
      <w:marLeft w:val="0"/>
      <w:marRight w:val="0"/>
      <w:marTop w:val="0"/>
      <w:marBottom w:val="0"/>
      <w:divBdr>
        <w:top w:val="none" w:sz="0" w:space="0" w:color="auto"/>
        <w:left w:val="none" w:sz="0" w:space="0" w:color="auto"/>
        <w:bottom w:val="none" w:sz="0" w:space="0" w:color="auto"/>
        <w:right w:val="none" w:sz="0" w:space="0" w:color="auto"/>
      </w:divBdr>
    </w:div>
    <w:div w:id="985471059">
      <w:bodyDiv w:val="1"/>
      <w:marLeft w:val="0"/>
      <w:marRight w:val="0"/>
      <w:marTop w:val="0"/>
      <w:marBottom w:val="0"/>
      <w:divBdr>
        <w:top w:val="none" w:sz="0" w:space="0" w:color="auto"/>
        <w:left w:val="none" w:sz="0" w:space="0" w:color="auto"/>
        <w:bottom w:val="none" w:sz="0" w:space="0" w:color="auto"/>
        <w:right w:val="none" w:sz="0" w:space="0" w:color="auto"/>
      </w:divBdr>
    </w:div>
    <w:div w:id="994340684">
      <w:bodyDiv w:val="1"/>
      <w:marLeft w:val="0"/>
      <w:marRight w:val="0"/>
      <w:marTop w:val="0"/>
      <w:marBottom w:val="0"/>
      <w:divBdr>
        <w:top w:val="none" w:sz="0" w:space="0" w:color="auto"/>
        <w:left w:val="none" w:sz="0" w:space="0" w:color="auto"/>
        <w:bottom w:val="none" w:sz="0" w:space="0" w:color="auto"/>
        <w:right w:val="none" w:sz="0" w:space="0" w:color="auto"/>
      </w:divBdr>
    </w:div>
    <w:div w:id="999576700">
      <w:bodyDiv w:val="1"/>
      <w:marLeft w:val="0"/>
      <w:marRight w:val="0"/>
      <w:marTop w:val="0"/>
      <w:marBottom w:val="0"/>
      <w:divBdr>
        <w:top w:val="none" w:sz="0" w:space="0" w:color="auto"/>
        <w:left w:val="none" w:sz="0" w:space="0" w:color="auto"/>
        <w:bottom w:val="none" w:sz="0" w:space="0" w:color="auto"/>
        <w:right w:val="none" w:sz="0" w:space="0" w:color="auto"/>
      </w:divBdr>
    </w:div>
    <w:div w:id="1005519090">
      <w:bodyDiv w:val="1"/>
      <w:marLeft w:val="0"/>
      <w:marRight w:val="0"/>
      <w:marTop w:val="0"/>
      <w:marBottom w:val="0"/>
      <w:divBdr>
        <w:top w:val="none" w:sz="0" w:space="0" w:color="auto"/>
        <w:left w:val="none" w:sz="0" w:space="0" w:color="auto"/>
        <w:bottom w:val="none" w:sz="0" w:space="0" w:color="auto"/>
        <w:right w:val="none" w:sz="0" w:space="0" w:color="auto"/>
      </w:divBdr>
    </w:div>
    <w:div w:id="1068069438">
      <w:bodyDiv w:val="1"/>
      <w:marLeft w:val="0"/>
      <w:marRight w:val="0"/>
      <w:marTop w:val="0"/>
      <w:marBottom w:val="0"/>
      <w:divBdr>
        <w:top w:val="none" w:sz="0" w:space="0" w:color="auto"/>
        <w:left w:val="none" w:sz="0" w:space="0" w:color="auto"/>
        <w:bottom w:val="none" w:sz="0" w:space="0" w:color="auto"/>
        <w:right w:val="none" w:sz="0" w:space="0" w:color="auto"/>
      </w:divBdr>
      <w:divsChild>
        <w:div w:id="542523628">
          <w:marLeft w:val="0"/>
          <w:marRight w:val="0"/>
          <w:marTop w:val="0"/>
          <w:marBottom w:val="750"/>
          <w:divBdr>
            <w:top w:val="none" w:sz="0" w:space="0" w:color="auto"/>
            <w:left w:val="none" w:sz="0" w:space="0" w:color="auto"/>
            <w:bottom w:val="none" w:sz="0" w:space="0" w:color="auto"/>
            <w:right w:val="none" w:sz="0" w:space="0" w:color="auto"/>
          </w:divBdr>
        </w:div>
      </w:divsChild>
    </w:div>
    <w:div w:id="1080299766">
      <w:bodyDiv w:val="1"/>
      <w:marLeft w:val="0"/>
      <w:marRight w:val="0"/>
      <w:marTop w:val="0"/>
      <w:marBottom w:val="0"/>
      <w:divBdr>
        <w:top w:val="none" w:sz="0" w:space="0" w:color="auto"/>
        <w:left w:val="none" w:sz="0" w:space="0" w:color="auto"/>
        <w:bottom w:val="none" w:sz="0" w:space="0" w:color="auto"/>
        <w:right w:val="none" w:sz="0" w:space="0" w:color="auto"/>
      </w:divBdr>
    </w:div>
    <w:div w:id="1287198704">
      <w:bodyDiv w:val="1"/>
      <w:marLeft w:val="0"/>
      <w:marRight w:val="0"/>
      <w:marTop w:val="0"/>
      <w:marBottom w:val="0"/>
      <w:divBdr>
        <w:top w:val="none" w:sz="0" w:space="0" w:color="auto"/>
        <w:left w:val="none" w:sz="0" w:space="0" w:color="auto"/>
        <w:bottom w:val="none" w:sz="0" w:space="0" w:color="auto"/>
        <w:right w:val="none" w:sz="0" w:space="0" w:color="auto"/>
      </w:divBdr>
    </w:div>
    <w:div w:id="1314139352">
      <w:bodyDiv w:val="1"/>
      <w:marLeft w:val="0"/>
      <w:marRight w:val="0"/>
      <w:marTop w:val="0"/>
      <w:marBottom w:val="0"/>
      <w:divBdr>
        <w:top w:val="none" w:sz="0" w:space="0" w:color="auto"/>
        <w:left w:val="none" w:sz="0" w:space="0" w:color="auto"/>
        <w:bottom w:val="none" w:sz="0" w:space="0" w:color="auto"/>
        <w:right w:val="none" w:sz="0" w:space="0" w:color="auto"/>
      </w:divBdr>
    </w:div>
    <w:div w:id="1373261205">
      <w:bodyDiv w:val="1"/>
      <w:marLeft w:val="0"/>
      <w:marRight w:val="0"/>
      <w:marTop w:val="0"/>
      <w:marBottom w:val="0"/>
      <w:divBdr>
        <w:top w:val="none" w:sz="0" w:space="0" w:color="auto"/>
        <w:left w:val="none" w:sz="0" w:space="0" w:color="auto"/>
        <w:bottom w:val="none" w:sz="0" w:space="0" w:color="auto"/>
        <w:right w:val="none" w:sz="0" w:space="0" w:color="auto"/>
      </w:divBdr>
    </w:div>
    <w:div w:id="1395465050">
      <w:bodyDiv w:val="1"/>
      <w:marLeft w:val="0"/>
      <w:marRight w:val="0"/>
      <w:marTop w:val="0"/>
      <w:marBottom w:val="0"/>
      <w:divBdr>
        <w:top w:val="none" w:sz="0" w:space="0" w:color="auto"/>
        <w:left w:val="none" w:sz="0" w:space="0" w:color="auto"/>
        <w:bottom w:val="none" w:sz="0" w:space="0" w:color="auto"/>
        <w:right w:val="none" w:sz="0" w:space="0" w:color="auto"/>
      </w:divBdr>
    </w:div>
    <w:div w:id="1474447062">
      <w:bodyDiv w:val="1"/>
      <w:marLeft w:val="0"/>
      <w:marRight w:val="0"/>
      <w:marTop w:val="0"/>
      <w:marBottom w:val="0"/>
      <w:divBdr>
        <w:top w:val="none" w:sz="0" w:space="0" w:color="auto"/>
        <w:left w:val="none" w:sz="0" w:space="0" w:color="auto"/>
        <w:bottom w:val="none" w:sz="0" w:space="0" w:color="auto"/>
        <w:right w:val="none" w:sz="0" w:space="0" w:color="auto"/>
      </w:divBdr>
    </w:div>
    <w:div w:id="1496219469">
      <w:bodyDiv w:val="1"/>
      <w:marLeft w:val="0"/>
      <w:marRight w:val="0"/>
      <w:marTop w:val="0"/>
      <w:marBottom w:val="0"/>
      <w:divBdr>
        <w:top w:val="none" w:sz="0" w:space="0" w:color="auto"/>
        <w:left w:val="none" w:sz="0" w:space="0" w:color="auto"/>
        <w:bottom w:val="none" w:sz="0" w:space="0" w:color="auto"/>
        <w:right w:val="none" w:sz="0" w:space="0" w:color="auto"/>
      </w:divBdr>
    </w:div>
    <w:div w:id="1506745742">
      <w:bodyDiv w:val="1"/>
      <w:marLeft w:val="0"/>
      <w:marRight w:val="0"/>
      <w:marTop w:val="0"/>
      <w:marBottom w:val="0"/>
      <w:divBdr>
        <w:top w:val="none" w:sz="0" w:space="0" w:color="auto"/>
        <w:left w:val="none" w:sz="0" w:space="0" w:color="auto"/>
        <w:bottom w:val="none" w:sz="0" w:space="0" w:color="auto"/>
        <w:right w:val="none" w:sz="0" w:space="0" w:color="auto"/>
      </w:divBdr>
    </w:div>
    <w:div w:id="1519931300">
      <w:bodyDiv w:val="1"/>
      <w:marLeft w:val="0"/>
      <w:marRight w:val="0"/>
      <w:marTop w:val="0"/>
      <w:marBottom w:val="0"/>
      <w:divBdr>
        <w:top w:val="none" w:sz="0" w:space="0" w:color="auto"/>
        <w:left w:val="none" w:sz="0" w:space="0" w:color="auto"/>
        <w:bottom w:val="none" w:sz="0" w:space="0" w:color="auto"/>
        <w:right w:val="none" w:sz="0" w:space="0" w:color="auto"/>
      </w:divBdr>
    </w:div>
    <w:div w:id="1543246122">
      <w:bodyDiv w:val="1"/>
      <w:marLeft w:val="0"/>
      <w:marRight w:val="0"/>
      <w:marTop w:val="0"/>
      <w:marBottom w:val="0"/>
      <w:divBdr>
        <w:top w:val="none" w:sz="0" w:space="0" w:color="auto"/>
        <w:left w:val="none" w:sz="0" w:space="0" w:color="auto"/>
        <w:bottom w:val="none" w:sz="0" w:space="0" w:color="auto"/>
        <w:right w:val="none" w:sz="0" w:space="0" w:color="auto"/>
      </w:divBdr>
    </w:div>
    <w:div w:id="1564409933">
      <w:bodyDiv w:val="1"/>
      <w:marLeft w:val="0"/>
      <w:marRight w:val="0"/>
      <w:marTop w:val="0"/>
      <w:marBottom w:val="0"/>
      <w:divBdr>
        <w:top w:val="none" w:sz="0" w:space="0" w:color="auto"/>
        <w:left w:val="none" w:sz="0" w:space="0" w:color="auto"/>
        <w:bottom w:val="none" w:sz="0" w:space="0" w:color="auto"/>
        <w:right w:val="none" w:sz="0" w:space="0" w:color="auto"/>
      </w:divBdr>
    </w:div>
    <w:div w:id="1624774062">
      <w:bodyDiv w:val="1"/>
      <w:marLeft w:val="0"/>
      <w:marRight w:val="0"/>
      <w:marTop w:val="0"/>
      <w:marBottom w:val="0"/>
      <w:divBdr>
        <w:top w:val="none" w:sz="0" w:space="0" w:color="auto"/>
        <w:left w:val="none" w:sz="0" w:space="0" w:color="auto"/>
        <w:bottom w:val="none" w:sz="0" w:space="0" w:color="auto"/>
        <w:right w:val="none" w:sz="0" w:space="0" w:color="auto"/>
      </w:divBdr>
    </w:div>
    <w:div w:id="1647515994">
      <w:bodyDiv w:val="1"/>
      <w:marLeft w:val="0"/>
      <w:marRight w:val="0"/>
      <w:marTop w:val="0"/>
      <w:marBottom w:val="0"/>
      <w:divBdr>
        <w:top w:val="none" w:sz="0" w:space="0" w:color="auto"/>
        <w:left w:val="none" w:sz="0" w:space="0" w:color="auto"/>
        <w:bottom w:val="none" w:sz="0" w:space="0" w:color="auto"/>
        <w:right w:val="none" w:sz="0" w:space="0" w:color="auto"/>
      </w:divBdr>
    </w:div>
    <w:div w:id="1665089485">
      <w:bodyDiv w:val="1"/>
      <w:marLeft w:val="0"/>
      <w:marRight w:val="0"/>
      <w:marTop w:val="0"/>
      <w:marBottom w:val="0"/>
      <w:divBdr>
        <w:top w:val="none" w:sz="0" w:space="0" w:color="auto"/>
        <w:left w:val="none" w:sz="0" w:space="0" w:color="auto"/>
        <w:bottom w:val="none" w:sz="0" w:space="0" w:color="auto"/>
        <w:right w:val="none" w:sz="0" w:space="0" w:color="auto"/>
      </w:divBdr>
    </w:div>
    <w:div w:id="1671759305">
      <w:bodyDiv w:val="1"/>
      <w:marLeft w:val="0"/>
      <w:marRight w:val="0"/>
      <w:marTop w:val="0"/>
      <w:marBottom w:val="0"/>
      <w:divBdr>
        <w:top w:val="none" w:sz="0" w:space="0" w:color="auto"/>
        <w:left w:val="none" w:sz="0" w:space="0" w:color="auto"/>
        <w:bottom w:val="none" w:sz="0" w:space="0" w:color="auto"/>
        <w:right w:val="none" w:sz="0" w:space="0" w:color="auto"/>
      </w:divBdr>
    </w:div>
    <w:div w:id="1683706957">
      <w:bodyDiv w:val="1"/>
      <w:marLeft w:val="0"/>
      <w:marRight w:val="0"/>
      <w:marTop w:val="0"/>
      <w:marBottom w:val="0"/>
      <w:divBdr>
        <w:top w:val="none" w:sz="0" w:space="0" w:color="auto"/>
        <w:left w:val="none" w:sz="0" w:space="0" w:color="auto"/>
        <w:bottom w:val="none" w:sz="0" w:space="0" w:color="auto"/>
        <w:right w:val="none" w:sz="0" w:space="0" w:color="auto"/>
      </w:divBdr>
    </w:div>
    <w:div w:id="1696226255">
      <w:bodyDiv w:val="1"/>
      <w:marLeft w:val="0"/>
      <w:marRight w:val="0"/>
      <w:marTop w:val="0"/>
      <w:marBottom w:val="0"/>
      <w:divBdr>
        <w:top w:val="none" w:sz="0" w:space="0" w:color="auto"/>
        <w:left w:val="none" w:sz="0" w:space="0" w:color="auto"/>
        <w:bottom w:val="none" w:sz="0" w:space="0" w:color="auto"/>
        <w:right w:val="none" w:sz="0" w:space="0" w:color="auto"/>
      </w:divBdr>
    </w:div>
    <w:div w:id="1737436625">
      <w:bodyDiv w:val="1"/>
      <w:marLeft w:val="0"/>
      <w:marRight w:val="0"/>
      <w:marTop w:val="0"/>
      <w:marBottom w:val="0"/>
      <w:divBdr>
        <w:top w:val="none" w:sz="0" w:space="0" w:color="auto"/>
        <w:left w:val="none" w:sz="0" w:space="0" w:color="auto"/>
        <w:bottom w:val="none" w:sz="0" w:space="0" w:color="auto"/>
        <w:right w:val="none" w:sz="0" w:space="0" w:color="auto"/>
      </w:divBdr>
    </w:div>
    <w:div w:id="1781534339">
      <w:bodyDiv w:val="1"/>
      <w:marLeft w:val="0"/>
      <w:marRight w:val="0"/>
      <w:marTop w:val="0"/>
      <w:marBottom w:val="0"/>
      <w:divBdr>
        <w:top w:val="none" w:sz="0" w:space="0" w:color="auto"/>
        <w:left w:val="none" w:sz="0" w:space="0" w:color="auto"/>
        <w:bottom w:val="none" w:sz="0" w:space="0" w:color="auto"/>
        <w:right w:val="none" w:sz="0" w:space="0" w:color="auto"/>
      </w:divBdr>
    </w:div>
    <w:div w:id="1828931857">
      <w:bodyDiv w:val="1"/>
      <w:marLeft w:val="0"/>
      <w:marRight w:val="0"/>
      <w:marTop w:val="0"/>
      <w:marBottom w:val="0"/>
      <w:divBdr>
        <w:top w:val="none" w:sz="0" w:space="0" w:color="auto"/>
        <w:left w:val="none" w:sz="0" w:space="0" w:color="auto"/>
        <w:bottom w:val="none" w:sz="0" w:space="0" w:color="auto"/>
        <w:right w:val="none" w:sz="0" w:space="0" w:color="auto"/>
      </w:divBdr>
    </w:div>
    <w:div w:id="1843399583">
      <w:bodyDiv w:val="1"/>
      <w:marLeft w:val="0"/>
      <w:marRight w:val="0"/>
      <w:marTop w:val="0"/>
      <w:marBottom w:val="0"/>
      <w:divBdr>
        <w:top w:val="none" w:sz="0" w:space="0" w:color="auto"/>
        <w:left w:val="none" w:sz="0" w:space="0" w:color="auto"/>
        <w:bottom w:val="none" w:sz="0" w:space="0" w:color="auto"/>
        <w:right w:val="none" w:sz="0" w:space="0" w:color="auto"/>
      </w:divBdr>
    </w:div>
    <w:div w:id="1851606016">
      <w:bodyDiv w:val="1"/>
      <w:marLeft w:val="0"/>
      <w:marRight w:val="0"/>
      <w:marTop w:val="0"/>
      <w:marBottom w:val="0"/>
      <w:divBdr>
        <w:top w:val="none" w:sz="0" w:space="0" w:color="auto"/>
        <w:left w:val="none" w:sz="0" w:space="0" w:color="auto"/>
        <w:bottom w:val="none" w:sz="0" w:space="0" w:color="auto"/>
        <w:right w:val="none" w:sz="0" w:space="0" w:color="auto"/>
      </w:divBdr>
    </w:div>
    <w:div w:id="1920824891">
      <w:bodyDiv w:val="1"/>
      <w:marLeft w:val="0"/>
      <w:marRight w:val="0"/>
      <w:marTop w:val="0"/>
      <w:marBottom w:val="0"/>
      <w:divBdr>
        <w:top w:val="none" w:sz="0" w:space="0" w:color="auto"/>
        <w:left w:val="none" w:sz="0" w:space="0" w:color="auto"/>
        <w:bottom w:val="none" w:sz="0" w:space="0" w:color="auto"/>
        <w:right w:val="none" w:sz="0" w:space="0" w:color="auto"/>
      </w:divBdr>
    </w:div>
    <w:div w:id="2003730117">
      <w:bodyDiv w:val="1"/>
      <w:marLeft w:val="0"/>
      <w:marRight w:val="0"/>
      <w:marTop w:val="0"/>
      <w:marBottom w:val="0"/>
      <w:divBdr>
        <w:top w:val="none" w:sz="0" w:space="0" w:color="auto"/>
        <w:left w:val="none" w:sz="0" w:space="0" w:color="auto"/>
        <w:bottom w:val="none" w:sz="0" w:space="0" w:color="auto"/>
        <w:right w:val="none" w:sz="0" w:space="0" w:color="auto"/>
      </w:divBdr>
    </w:div>
    <w:div w:id="2070493471">
      <w:bodyDiv w:val="1"/>
      <w:marLeft w:val="0"/>
      <w:marRight w:val="0"/>
      <w:marTop w:val="0"/>
      <w:marBottom w:val="0"/>
      <w:divBdr>
        <w:top w:val="none" w:sz="0" w:space="0" w:color="auto"/>
        <w:left w:val="none" w:sz="0" w:space="0" w:color="auto"/>
        <w:bottom w:val="none" w:sz="0" w:space="0" w:color="auto"/>
        <w:right w:val="none" w:sz="0" w:space="0" w:color="auto"/>
      </w:divBdr>
    </w:div>
    <w:div w:id="2105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oveniatimes.com/the-world-must-become-more-circular-to-reach-it%E2%80%99s-climate-goals" TargetMode="External"/><Relationship Id="rId18" Type="http://schemas.openxmlformats.org/officeDocument/2006/relationships/hyperlink" Target="https://cba.fro.at/44178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irculareconomy.europa.eu/platform/en/about/cg-activities-documents/inec-mapping-circular-economy-networks-europe" TargetMode="External"/><Relationship Id="rId7" Type="http://schemas.openxmlformats.org/officeDocument/2006/relationships/endnotes" Target="endnotes.xml"/><Relationship Id="rId12" Type="http://schemas.openxmlformats.org/officeDocument/2006/relationships/hyperlink" Target="https://www.fakulteta.doba.si/upload/brosure/trajnostno_poslovanje_v_sodobni_druzbi_-_monografija_doba_fakultete_2019.pdf" TargetMode="External"/><Relationship Id="rId17" Type="http://schemas.openxmlformats.org/officeDocument/2006/relationships/hyperlink" Target="https://www.circularconversations.com/home/a-circular-bridge-for-europ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ircularchange.com/news/2020/5/3/m8oviiq0ml1cckmaw86dqnda119y26" TargetMode="External"/><Relationship Id="rId20" Type="http://schemas.openxmlformats.org/officeDocument/2006/relationships/hyperlink" Target="https://www.eesc.europa.eu/en/our-work/opinions-information-reports/opinions/delivering-circular-economy-action-pla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i.enea.it/archivio/rivoluzione-economia-circolare/circular-economy-stakeholder-platform-the-ecesp-model" TargetMode="External"/><Relationship Id="rId24" Type="http://schemas.openxmlformats.org/officeDocument/2006/relationships/hyperlink" Target="https://cba.fro.at/44178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irculareconomy.europa.eu/platform/sites/default/files/coordinationgroup-ceap-joint-statement.pdf" TargetMode="External"/><Relationship Id="rId23" Type="http://schemas.openxmlformats.org/officeDocument/2006/relationships/hyperlink" Target="https://www.circularconversations.com/home/a-circular-bridge-for-europe" TargetMode="External"/><Relationship Id="rId28" Type="http://schemas.openxmlformats.org/officeDocument/2006/relationships/footer" Target="footer2.xml"/><Relationship Id="rId10" Type="http://schemas.openxmlformats.org/officeDocument/2006/relationships/hyperlink" Target="https://circulareconomy.europa.eu/platform/en/news-and-events/all-news/ecesp-chair-ladeja-godina-kosir-moderate-circular-economy-discussions-2019-bled-strategic-forum" TargetMode="External"/><Relationship Id="rId19" Type="http://schemas.openxmlformats.org/officeDocument/2006/relationships/hyperlink" Target="https://static1.squarespace.com/static/5b52037e4611a0606973bc79/t/5d678660d3c92c0001a0f712/1567065698846/Circular_Economy_engl_Freigabe.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rculareconomy.europa.eu/platform/en/news-and-events/all-news/takeaways-4th-circular-change-conference" TargetMode="External"/><Relationship Id="rId14" Type="http://schemas.openxmlformats.org/officeDocument/2006/relationships/hyperlink" Target="https://circulareconomy.europa.eu/platform/en/news-and-events/all-news/circular-changes-activities-2019" TargetMode="External"/><Relationship Id="rId22" Type="http://schemas.openxmlformats.org/officeDocument/2006/relationships/hyperlink" Target="https://intheloopgame.com/podcast/Circular-Change-and-National-Circular-Economy-Roadmaps-with-Ladeja-Godina-Kosir/"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BEEF51C-363A-407D-BD3E-35757CED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12090</Characters>
  <Application>Microsoft Office Word</Application>
  <DocSecurity>0</DocSecurity>
  <Lines>100</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dc:creator>
  <cp:keywords/>
  <dc:description/>
  <cp:lastModifiedBy>Satu Kankala</cp:lastModifiedBy>
  <cp:revision>2</cp:revision>
  <dcterms:created xsi:type="dcterms:W3CDTF">2020-05-28T10:15:00Z</dcterms:created>
  <dcterms:modified xsi:type="dcterms:W3CDTF">2020-05-28T10:15:00Z</dcterms:modified>
</cp:coreProperties>
</file>